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11" w:rsidRPr="00700911" w:rsidRDefault="00700911" w:rsidP="007009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11">
        <w:rPr>
          <w:rFonts w:ascii="Times New Roman" w:hAnsi="Times New Roman" w:cs="Times New Roman"/>
          <w:b/>
          <w:sz w:val="24"/>
          <w:szCs w:val="24"/>
        </w:rPr>
        <w:t>Изучение общественного мнения о качестве оказания</w:t>
      </w:r>
    </w:p>
    <w:p w:rsidR="00027CC4" w:rsidRDefault="00700911" w:rsidP="0070091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0911">
        <w:rPr>
          <w:rFonts w:ascii="Times New Roman" w:hAnsi="Times New Roman" w:cs="Times New Roman"/>
          <w:b/>
          <w:sz w:val="24"/>
          <w:szCs w:val="24"/>
        </w:rPr>
        <w:t>муниципальных образовательных услуг</w:t>
      </w:r>
    </w:p>
    <w:p w:rsidR="003F004A" w:rsidRDefault="003F004A" w:rsidP="003F004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04A" w:rsidRPr="00ED38DD" w:rsidRDefault="003F004A" w:rsidP="00ED38DD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ED38DD">
        <w:rPr>
          <w:rFonts w:ascii="Times New Roman" w:hAnsi="Times New Roman" w:cs="Times New Roman"/>
        </w:rPr>
        <w:t xml:space="preserve">         </w:t>
      </w:r>
      <w:proofErr w:type="gramStart"/>
      <w:r w:rsidRPr="00ED38DD">
        <w:rPr>
          <w:rFonts w:ascii="Times New Roman" w:hAnsi="Times New Roman" w:cs="Times New Roman"/>
        </w:rPr>
        <w:t>В соответствии с приказом МКУ «Управление образования МО «Оймяконский улус (район)» от 07.04.2017г. № 130 о/</w:t>
      </w:r>
      <w:proofErr w:type="spellStart"/>
      <w:r w:rsidRPr="00ED38DD">
        <w:rPr>
          <w:rFonts w:ascii="Times New Roman" w:hAnsi="Times New Roman" w:cs="Times New Roman"/>
        </w:rPr>
        <w:t>д</w:t>
      </w:r>
      <w:proofErr w:type="spellEnd"/>
      <w:r w:rsidRPr="00ED38DD">
        <w:rPr>
          <w:rFonts w:ascii="Times New Roman" w:hAnsi="Times New Roman" w:cs="Times New Roman"/>
        </w:rPr>
        <w:t xml:space="preserve"> «Об изучении общественного мнения о качестве оказания муниципальных образовательных услуг», в целях определения уровня удовлетворенности населения качеством услуг, оказываемых всеми образовательными учреждениями Оймяконского района и определения направлений развития на предстоящий учебный год, в период с мая по июнь 2017 года было проведено мониторинговое</w:t>
      </w:r>
      <w:proofErr w:type="gramEnd"/>
      <w:r w:rsidRPr="00ED38DD">
        <w:rPr>
          <w:rFonts w:ascii="Times New Roman" w:hAnsi="Times New Roman" w:cs="Times New Roman"/>
        </w:rPr>
        <w:t xml:space="preserve"> исследование методом социологического анкетного анонимного опроса родителей образовательных учреждений улуса.</w:t>
      </w:r>
    </w:p>
    <w:p w:rsidR="00ED38DD" w:rsidRPr="00ED38DD" w:rsidRDefault="00ED38DD" w:rsidP="00ED38DD">
      <w:pPr>
        <w:pStyle w:val="a3"/>
        <w:spacing w:line="276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ED38DD">
        <w:rPr>
          <w:rFonts w:ascii="Times New Roman" w:hAnsi="Times New Roman" w:cs="Times New Roman"/>
        </w:rPr>
        <w:t xml:space="preserve">   </w:t>
      </w:r>
      <w:r w:rsidRPr="00ED38DD">
        <w:rPr>
          <w:rFonts w:ascii="Times New Roman" w:hAnsi="Times New Roman" w:cs="Times New Roman"/>
          <w:noProof/>
          <w:lang w:eastAsia="ru-RU"/>
        </w:rPr>
        <w:t xml:space="preserve">        Одним из важнейших показателей эффективности работы школы является удовлетворенность участников образовательного процесса качеством оказания образовательных услуг. Данный показатель весьма субъективен и не может быть единственным и основным критерием ойенки эффективности общеобразовательного учреждения.Показатель удовлетворенности образовательными услугами является одним из показателей оценки деятельности органов местного самоуправления. Показатель удовлетворенности родителей (законных представителе) качеством оказания муниципальных образовательных услуг включает в себя ответы на проблемные вопросы респондентов об оценке работы школ. </w:t>
      </w:r>
    </w:p>
    <w:p w:rsidR="003F004A" w:rsidRPr="00ED38DD" w:rsidRDefault="003F004A" w:rsidP="00ED38DD">
      <w:pPr>
        <w:pStyle w:val="a3"/>
        <w:spacing w:line="276" w:lineRule="auto"/>
        <w:rPr>
          <w:rFonts w:ascii="Times New Roman" w:hAnsi="Times New Roman" w:cs="Times New Roman"/>
        </w:rPr>
      </w:pPr>
      <w:proofErr w:type="gramStart"/>
      <w:r w:rsidRPr="00ED38DD">
        <w:rPr>
          <w:rFonts w:ascii="Times New Roman" w:hAnsi="Times New Roman" w:cs="Times New Roman"/>
          <w:lang w:val="en-US"/>
        </w:rPr>
        <w:t>I</w:t>
      </w:r>
      <w:r w:rsidRPr="00ED38DD">
        <w:rPr>
          <w:rFonts w:ascii="Times New Roman" w:hAnsi="Times New Roman" w:cs="Times New Roman"/>
        </w:rPr>
        <w:t>.  Результаты</w:t>
      </w:r>
      <w:proofErr w:type="gramEnd"/>
      <w:r w:rsidRPr="00ED38DD">
        <w:rPr>
          <w:rFonts w:ascii="Times New Roman" w:hAnsi="Times New Roman" w:cs="Times New Roman"/>
        </w:rPr>
        <w:t xml:space="preserve"> проведенного анкетирования родителей (законных представителей) обучающихся общеобразовательных учреждений Оймяконского улуса в 2017 году.</w:t>
      </w:r>
    </w:p>
    <w:p w:rsidR="000A374D" w:rsidRPr="00ED38DD" w:rsidRDefault="003F004A" w:rsidP="00ED38DD">
      <w:pPr>
        <w:pStyle w:val="a3"/>
        <w:spacing w:line="276" w:lineRule="auto"/>
        <w:rPr>
          <w:rFonts w:ascii="Times New Roman" w:hAnsi="Times New Roman" w:cs="Times New Roman"/>
        </w:rPr>
      </w:pPr>
      <w:r w:rsidRPr="00ED38DD">
        <w:rPr>
          <w:rFonts w:ascii="Times New Roman" w:hAnsi="Times New Roman" w:cs="Times New Roman"/>
          <w:lang w:val="en-US"/>
        </w:rPr>
        <w:t>I</w:t>
      </w:r>
      <w:r w:rsidRPr="00ED38DD">
        <w:rPr>
          <w:rFonts w:ascii="Times New Roman" w:hAnsi="Times New Roman" w:cs="Times New Roman"/>
        </w:rPr>
        <w:t>.</w:t>
      </w:r>
      <w:r w:rsidRPr="00ED38DD">
        <w:rPr>
          <w:rFonts w:ascii="Times New Roman" w:hAnsi="Times New Roman" w:cs="Times New Roman"/>
          <w:lang w:val="en-US"/>
        </w:rPr>
        <w:t>I</w:t>
      </w:r>
      <w:r w:rsidRPr="00ED38DD">
        <w:rPr>
          <w:rFonts w:ascii="Times New Roman" w:hAnsi="Times New Roman" w:cs="Times New Roman"/>
        </w:rPr>
        <w:t xml:space="preserve">. </w:t>
      </w:r>
      <w:r w:rsidR="000A374D" w:rsidRPr="00ED38DD">
        <w:rPr>
          <w:rFonts w:ascii="Times New Roman" w:hAnsi="Times New Roman" w:cs="Times New Roman"/>
        </w:rPr>
        <w:t xml:space="preserve">Оцените следующие параметры образовательных </w:t>
      </w:r>
      <w:proofErr w:type="gramStart"/>
      <w:r w:rsidR="000A374D" w:rsidRPr="00ED38DD">
        <w:rPr>
          <w:rFonts w:ascii="Times New Roman" w:hAnsi="Times New Roman" w:cs="Times New Roman"/>
        </w:rPr>
        <w:t xml:space="preserve">организаций </w:t>
      </w:r>
      <w:r w:rsidR="00FC245E" w:rsidRPr="00ED38DD">
        <w:rPr>
          <w:rFonts w:ascii="Times New Roman" w:hAnsi="Times New Roman" w:cs="Times New Roman"/>
        </w:rPr>
        <w:t xml:space="preserve"> общего</w:t>
      </w:r>
      <w:proofErr w:type="gramEnd"/>
      <w:r w:rsidR="00FC245E" w:rsidRPr="00ED38DD">
        <w:rPr>
          <w:rFonts w:ascii="Times New Roman" w:hAnsi="Times New Roman" w:cs="Times New Roman"/>
        </w:rPr>
        <w:t xml:space="preserve"> образования (школа, гимназия, лицей</w:t>
      </w:r>
      <w:r w:rsidR="000A374D" w:rsidRPr="00ED38DD">
        <w:rPr>
          <w:rFonts w:ascii="Times New Roman" w:hAnsi="Times New Roman" w:cs="Times New Roman"/>
        </w:rPr>
        <w:t xml:space="preserve">), посещаемых Вашими детьми за последний год по 5-балльной шкале (где </w:t>
      </w:r>
      <w:r w:rsidR="001D7E9D" w:rsidRPr="00ED38DD">
        <w:rPr>
          <w:rFonts w:ascii="Times New Roman" w:hAnsi="Times New Roman" w:cs="Times New Roman"/>
        </w:rPr>
        <w:t xml:space="preserve">«1» -наихудшая оценка, </w:t>
      </w:r>
      <w:r w:rsidR="000A374D" w:rsidRPr="00ED38DD">
        <w:rPr>
          <w:rFonts w:ascii="Times New Roman" w:hAnsi="Times New Roman" w:cs="Times New Roman"/>
        </w:rPr>
        <w:t xml:space="preserve">, </w:t>
      </w:r>
      <w:r w:rsidR="001D7E9D" w:rsidRPr="00ED38DD">
        <w:rPr>
          <w:rFonts w:ascii="Times New Roman" w:hAnsi="Times New Roman" w:cs="Times New Roman"/>
        </w:rPr>
        <w:t>«</w:t>
      </w:r>
      <w:r w:rsidR="000A374D" w:rsidRPr="00ED38DD">
        <w:rPr>
          <w:rFonts w:ascii="Times New Roman" w:hAnsi="Times New Roman" w:cs="Times New Roman"/>
        </w:rPr>
        <w:t>5</w:t>
      </w:r>
      <w:r w:rsidR="001D7E9D" w:rsidRPr="00ED38DD">
        <w:rPr>
          <w:rFonts w:ascii="Times New Roman" w:hAnsi="Times New Roman" w:cs="Times New Roman"/>
        </w:rPr>
        <w:t>» - наилучшая оценка</w:t>
      </w:r>
      <w:r w:rsidR="000A374D" w:rsidRPr="00ED38DD">
        <w:rPr>
          <w:rFonts w:ascii="Times New Roman" w:hAnsi="Times New Roman" w:cs="Times New Roman"/>
        </w:rPr>
        <w:t>).</w:t>
      </w:r>
    </w:p>
    <w:p w:rsidR="00E6323E" w:rsidRPr="00ED38DD" w:rsidRDefault="00ED38DD" w:rsidP="00ED38DD">
      <w:pPr>
        <w:pStyle w:val="a3"/>
        <w:spacing w:line="276" w:lineRule="auto"/>
        <w:rPr>
          <w:rFonts w:ascii="Times New Roman" w:hAnsi="Times New Roman" w:cs="Times New Roman"/>
        </w:rPr>
      </w:pPr>
      <w:r w:rsidRPr="00ED38DD">
        <w:rPr>
          <w:rFonts w:ascii="Times New Roman" w:hAnsi="Times New Roman" w:cs="Times New Roman"/>
        </w:rPr>
        <w:t xml:space="preserve">             </w:t>
      </w:r>
      <w:r w:rsidR="00E6323E" w:rsidRPr="00ED38DD">
        <w:rPr>
          <w:rFonts w:ascii="Times New Roman" w:hAnsi="Times New Roman" w:cs="Times New Roman"/>
        </w:rPr>
        <w:t>Опрос проводился в следующих общеобразовательных учреждениях:</w:t>
      </w:r>
    </w:p>
    <w:tbl>
      <w:tblPr>
        <w:tblStyle w:val="a7"/>
        <w:tblW w:w="9606" w:type="dxa"/>
        <w:tblLook w:val="04A0"/>
      </w:tblPr>
      <w:tblGrid>
        <w:gridCol w:w="675"/>
        <w:gridCol w:w="4111"/>
        <w:gridCol w:w="2552"/>
        <w:gridCol w:w="2268"/>
      </w:tblGrid>
      <w:tr w:rsidR="00E6323E" w:rsidRPr="00ED38DD" w:rsidTr="00D23ADA">
        <w:tc>
          <w:tcPr>
            <w:tcW w:w="675" w:type="dxa"/>
          </w:tcPr>
          <w:p w:rsidR="00E6323E" w:rsidRPr="00ED38DD" w:rsidRDefault="00E6323E" w:rsidP="003F004A">
            <w:pPr>
              <w:pStyle w:val="a3"/>
              <w:rPr>
                <w:rFonts w:ascii="Times New Roman" w:hAnsi="Times New Roman" w:cs="Times New Roman"/>
              </w:rPr>
            </w:pPr>
            <w:r w:rsidRPr="00ED38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1" w:type="dxa"/>
          </w:tcPr>
          <w:p w:rsidR="00E6323E" w:rsidRPr="00ED38DD" w:rsidRDefault="00384F23" w:rsidP="003F004A">
            <w:pPr>
              <w:pStyle w:val="a3"/>
              <w:rPr>
                <w:rFonts w:ascii="Times New Roman" w:hAnsi="Times New Roman" w:cs="Times New Roman"/>
              </w:rPr>
            </w:pPr>
            <w:r w:rsidRPr="00ED38DD">
              <w:rPr>
                <w:rFonts w:ascii="Times New Roman" w:hAnsi="Times New Roman" w:cs="Times New Roman"/>
              </w:rPr>
              <w:t xml:space="preserve">                           </w:t>
            </w:r>
            <w:r w:rsidR="00E6323E" w:rsidRPr="00ED38DD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552" w:type="dxa"/>
          </w:tcPr>
          <w:p w:rsidR="00E6323E" w:rsidRPr="00ED38DD" w:rsidRDefault="00E6323E" w:rsidP="003F004A">
            <w:pPr>
              <w:pStyle w:val="a3"/>
              <w:rPr>
                <w:rFonts w:ascii="Times New Roman" w:hAnsi="Times New Roman" w:cs="Times New Roman"/>
              </w:rPr>
            </w:pPr>
            <w:r w:rsidRPr="00ED38DD">
              <w:rPr>
                <w:rFonts w:ascii="Times New Roman" w:hAnsi="Times New Roman" w:cs="Times New Roman"/>
              </w:rPr>
              <w:t>Кол-во респондентов</w:t>
            </w:r>
          </w:p>
        </w:tc>
        <w:tc>
          <w:tcPr>
            <w:tcW w:w="2268" w:type="dxa"/>
          </w:tcPr>
          <w:p w:rsidR="00E6323E" w:rsidRPr="00ED38DD" w:rsidRDefault="00E6323E" w:rsidP="003F004A">
            <w:pPr>
              <w:pStyle w:val="a3"/>
              <w:rPr>
                <w:rFonts w:ascii="Times New Roman" w:hAnsi="Times New Roman" w:cs="Times New Roman"/>
              </w:rPr>
            </w:pPr>
            <w:r w:rsidRPr="00ED38DD">
              <w:rPr>
                <w:rFonts w:ascii="Times New Roman" w:hAnsi="Times New Roman" w:cs="Times New Roman"/>
              </w:rPr>
              <w:t>Руководитель ОУ</w:t>
            </w:r>
          </w:p>
        </w:tc>
      </w:tr>
      <w:tr w:rsidR="00E6323E" w:rsidRPr="00ED38DD" w:rsidTr="00D23ADA">
        <w:tc>
          <w:tcPr>
            <w:tcW w:w="675" w:type="dxa"/>
          </w:tcPr>
          <w:p w:rsidR="00E6323E" w:rsidRPr="00ED38DD" w:rsidRDefault="00E6323E" w:rsidP="003F004A">
            <w:pPr>
              <w:pStyle w:val="a3"/>
              <w:rPr>
                <w:rFonts w:ascii="Times New Roman" w:hAnsi="Times New Roman" w:cs="Times New Roman"/>
              </w:rPr>
            </w:pPr>
            <w:r w:rsidRPr="00ED38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E6323E" w:rsidRPr="00ED38DD" w:rsidRDefault="00E6323E" w:rsidP="003F004A">
            <w:pPr>
              <w:pStyle w:val="a3"/>
              <w:rPr>
                <w:rFonts w:ascii="Times New Roman" w:hAnsi="Times New Roman" w:cs="Times New Roman"/>
              </w:rPr>
            </w:pPr>
            <w:r w:rsidRPr="00ED38DD">
              <w:rPr>
                <w:rFonts w:ascii="Times New Roman" w:hAnsi="Times New Roman" w:cs="Times New Roman"/>
              </w:rPr>
              <w:t>МБОУ «Усть-Нерская гимназия»</w:t>
            </w:r>
          </w:p>
        </w:tc>
        <w:tc>
          <w:tcPr>
            <w:tcW w:w="2552" w:type="dxa"/>
          </w:tcPr>
          <w:p w:rsidR="00E6323E" w:rsidRPr="00ED38DD" w:rsidRDefault="00E6323E" w:rsidP="00E63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38DD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268" w:type="dxa"/>
          </w:tcPr>
          <w:p w:rsidR="00E6323E" w:rsidRPr="00ED38DD" w:rsidRDefault="00E6323E" w:rsidP="003F004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D38DD">
              <w:rPr>
                <w:rFonts w:ascii="Times New Roman" w:hAnsi="Times New Roman" w:cs="Times New Roman"/>
              </w:rPr>
              <w:t>Бахарева</w:t>
            </w:r>
            <w:proofErr w:type="spellEnd"/>
            <w:r w:rsidRPr="00ED38DD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E6323E" w:rsidRPr="00ED38DD" w:rsidTr="00D23ADA">
        <w:tc>
          <w:tcPr>
            <w:tcW w:w="675" w:type="dxa"/>
          </w:tcPr>
          <w:p w:rsidR="00E6323E" w:rsidRPr="00ED38DD" w:rsidRDefault="00E6323E" w:rsidP="003F004A">
            <w:pPr>
              <w:pStyle w:val="a3"/>
              <w:rPr>
                <w:rFonts w:ascii="Times New Roman" w:hAnsi="Times New Roman" w:cs="Times New Roman"/>
              </w:rPr>
            </w:pPr>
            <w:r w:rsidRPr="00ED38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E6323E" w:rsidRPr="00ED38DD" w:rsidRDefault="00E6323E" w:rsidP="003F004A">
            <w:pPr>
              <w:pStyle w:val="a3"/>
              <w:rPr>
                <w:rFonts w:ascii="Times New Roman" w:hAnsi="Times New Roman" w:cs="Times New Roman"/>
              </w:rPr>
            </w:pPr>
            <w:r w:rsidRPr="00ED38DD">
              <w:rPr>
                <w:rFonts w:ascii="Times New Roman" w:hAnsi="Times New Roman" w:cs="Times New Roman"/>
              </w:rPr>
              <w:t>МБОУ «УНСОШ им. И.В.Хоменко»</w:t>
            </w:r>
          </w:p>
        </w:tc>
        <w:tc>
          <w:tcPr>
            <w:tcW w:w="2552" w:type="dxa"/>
          </w:tcPr>
          <w:p w:rsidR="00E6323E" w:rsidRPr="00ED38DD" w:rsidRDefault="00E6323E" w:rsidP="00E63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38DD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268" w:type="dxa"/>
          </w:tcPr>
          <w:p w:rsidR="00E6323E" w:rsidRPr="00ED38DD" w:rsidRDefault="00E6323E" w:rsidP="003F004A">
            <w:pPr>
              <w:pStyle w:val="a3"/>
              <w:rPr>
                <w:rFonts w:ascii="Times New Roman" w:hAnsi="Times New Roman" w:cs="Times New Roman"/>
              </w:rPr>
            </w:pPr>
            <w:r w:rsidRPr="00ED38DD">
              <w:rPr>
                <w:rFonts w:ascii="Times New Roman" w:hAnsi="Times New Roman" w:cs="Times New Roman"/>
              </w:rPr>
              <w:t>Петрова П.Е.</w:t>
            </w:r>
          </w:p>
        </w:tc>
      </w:tr>
      <w:tr w:rsidR="00E6323E" w:rsidRPr="00ED38DD" w:rsidTr="00D23ADA">
        <w:tc>
          <w:tcPr>
            <w:tcW w:w="675" w:type="dxa"/>
          </w:tcPr>
          <w:p w:rsidR="00E6323E" w:rsidRPr="00ED38DD" w:rsidRDefault="00E6323E" w:rsidP="003F004A">
            <w:pPr>
              <w:pStyle w:val="a3"/>
              <w:rPr>
                <w:rFonts w:ascii="Times New Roman" w:hAnsi="Times New Roman" w:cs="Times New Roman"/>
              </w:rPr>
            </w:pPr>
            <w:r w:rsidRPr="00ED38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E6323E" w:rsidRPr="00ED38DD" w:rsidRDefault="00E6323E" w:rsidP="003F004A">
            <w:pPr>
              <w:pStyle w:val="a3"/>
              <w:rPr>
                <w:rFonts w:ascii="Times New Roman" w:hAnsi="Times New Roman" w:cs="Times New Roman"/>
              </w:rPr>
            </w:pPr>
            <w:r w:rsidRPr="00ED38DD">
              <w:rPr>
                <w:rFonts w:ascii="Times New Roman" w:hAnsi="Times New Roman" w:cs="Times New Roman"/>
              </w:rPr>
              <w:t>МКОУ «Артыкская СОШ»</w:t>
            </w:r>
          </w:p>
        </w:tc>
        <w:tc>
          <w:tcPr>
            <w:tcW w:w="2552" w:type="dxa"/>
          </w:tcPr>
          <w:p w:rsidR="00E6323E" w:rsidRPr="00ED38DD" w:rsidRDefault="00E6323E" w:rsidP="00E63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38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E6323E" w:rsidRPr="00ED38DD" w:rsidRDefault="00E6323E" w:rsidP="003F004A">
            <w:pPr>
              <w:pStyle w:val="a3"/>
              <w:rPr>
                <w:rFonts w:ascii="Times New Roman" w:hAnsi="Times New Roman" w:cs="Times New Roman"/>
              </w:rPr>
            </w:pPr>
            <w:r w:rsidRPr="00ED38DD">
              <w:rPr>
                <w:rFonts w:ascii="Times New Roman" w:hAnsi="Times New Roman" w:cs="Times New Roman"/>
              </w:rPr>
              <w:t>Семенова А.А.</w:t>
            </w:r>
          </w:p>
        </w:tc>
      </w:tr>
      <w:tr w:rsidR="00E6323E" w:rsidRPr="00ED38DD" w:rsidTr="00D23ADA">
        <w:tc>
          <w:tcPr>
            <w:tcW w:w="675" w:type="dxa"/>
          </w:tcPr>
          <w:p w:rsidR="00E6323E" w:rsidRPr="00ED38DD" w:rsidRDefault="00E6323E" w:rsidP="003F004A">
            <w:pPr>
              <w:pStyle w:val="a3"/>
              <w:rPr>
                <w:rFonts w:ascii="Times New Roman" w:hAnsi="Times New Roman" w:cs="Times New Roman"/>
              </w:rPr>
            </w:pPr>
            <w:r w:rsidRPr="00ED38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E6323E" w:rsidRPr="00ED38DD" w:rsidRDefault="00E6323E" w:rsidP="003F004A">
            <w:pPr>
              <w:pStyle w:val="a3"/>
              <w:rPr>
                <w:rFonts w:ascii="Times New Roman" w:hAnsi="Times New Roman" w:cs="Times New Roman"/>
              </w:rPr>
            </w:pPr>
            <w:r w:rsidRPr="00ED38DD">
              <w:rPr>
                <w:rFonts w:ascii="Times New Roman" w:hAnsi="Times New Roman" w:cs="Times New Roman"/>
              </w:rPr>
              <w:t>МКОУ «ТСОШ им. Г.А.Кривошапкина»</w:t>
            </w:r>
          </w:p>
        </w:tc>
        <w:tc>
          <w:tcPr>
            <w:tcW w:w="2552" w:type="dxa"/>
          </w:tcPr>
          <w:p w:rsidR="00E6323E" w:rsidRPr="00ED38DD" w:rsidRDefault="00E6323E" w:rsidP="00E63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38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</w:tcPr>
          <w:p w:rsidR="00E6323E" w:rsidRPr="00ED38DD" w:rsidRDefault="00E6323E" w:rsidP="003F004A">
            <w:pPr>
              <w:pStyle w:val="a3"/>
              <w:rPr>
                <w:rFonts w:ascii="Times New Roman" w:hAnsi="Times New Roman" w:cs="Times New Roman"/>
              </w:rPr>
            </w:pPr>
            <w:r w:rsidRPr="00ED38DD">
              <w:rPr>
                <w:rFonts w:ascii="Times New Roman" w:hAnsi="Times New Roman" w:cs="Times New Roman"/>
              </w:rPr>
              <w:t>Николаева М.К.</w:t>
            </w:r>
          </w:p>
        </w:tc>
      </w:tr>
      <w:tr w:rsidR="00E6323E" w:rsidRPr="00ED38DD" w:rsidTr="00D23ADA">
        <w:tc>
          <w:tcPr>
            <w:tcW w:w="675" w:type="dxa"/>
          </w:tcPr>
          <w:p w:rsidR="00E6323E" w:rsidRPr="00ED38DD" w:rsidRDefault="00E6323E" w:rsidP="003F004A">
            <w:pPr>
              <w:pStyle w:val="a3"/>
              <w:rPr>
                <w:rFonts w:ascii="Times New Roman" w:hAnsi="Times New Roman" w:cs="Times New Roman"/>
              </w:rPr>
            </w:pPr>
            <w:r w:rsidRPr="00ED38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E6323E" w:rsidRPr="00ED38DD" w:rsidRDefault="00E6323E" w:rsidP="003F004A">
            <w:pPr>
              <w:pStyle w:val="a3"/>
              <w:rPr>
                <w:rFonts w:ascii="Times New Roman" w:hAnsi="Times New Roman" w:cs="Times New Roman"/>
              </w:rPr>
            </w:pPr>
            <w:r w:rsidRPr="00ED38DD">
              <w:rPr>
                <w:rFonts w:ascii="Times New Roman" w:hAnsi="Times New Roman" w:cs="Times New Roman"/>
              </w:rPr>
              <w:t>МБОУ «ОСОШ им. Н.О.Кривошапкина»</w:t>
            </w:r>
          </w:p>
        </w:tc>
        <w:tc>
          <w:tcPr>
            <w:tcW w:w="2552" w:type="dxa"/>
          </w:tcPr>
          <w:p w:rsidR="00E6323E" w:rsidRPr="00ED38DD" w:rsidRDefault="00E6323E" w:rsidP="00E63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38D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68" w:type="dxa"/>
          </w:tcPr>
          <w:p w:rsidR="00E6323E" w:rsidRPr="00ED38DD" w:rsidRDefault="00E6323E" w:rsidP="003F004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D38DD">
              <w:rPr>
                <w:rFonts w:ascii="Times New Roman" w:hAnsi="Times New Roman" w:cs="Times New Roman"/>
              </w:rPr>
              <w:t>Посельская</w:t>
            </w:r>
            <w:proofErr w:type="spellEnd"/>
            <w:r w:rsidRPr="00ED38DD">
              <w:rPr>
                <w:rFonts w:ascii="Times New Roman" w:hAnsi="Times New Roman" w:cs="Times New Roman"/>
              </w:rPr>
              <w:t xml:space="preserve"> Е.Г.</w:t>
            </w:r>
          </w:p>
        </w:tc>
      </w:tr>
      <w:tr w:rsidR="00E6323E" w:rsidRPr="00ED38DD" w:rsidTr="00D23ADA">
        <w:tc>
          <w:tcPr>
            <w:tcW w:w="675" w:type="dxa"/>
          </w:tcPr>
          <w:p w:rsidR="00E6323E" w:rsidRPr="00ED38DD" w:rsidRDefault="00E6323E" w:rsidP="003F004A">
            <w:pPr>
              <w:pStyle w:val="a3"/>
              <w:rPr>
                <w:rFonts w:ascii="Times New Roman" w:hAnsi="Times New Roman" w:cs="Times New Roman"/>
              </w:rPr>
            </w:pPr>
            <w:r w:rsidRPr="00ED38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E6323E" w:rsidRPr="00ED38DD" w:rsidRDefault="00E6323E" w:rsidP="003F004A">
            <w:pPr>
              <w:pStyle w:val="a3"/>
              <w:rPr>
                <w:rFonts w:ascii="Times New Roman" w:hAnsi="Times New Roman" w:cs="Times New Roman"/>
              </w:rPr>
            </w:pPr>
            <w:r w:rsidRPr="00ED38DD">
              <w:rPr>
                <w:rFonts w:ascii="Times New Roman" w:hAnsi="Times New Roman" w:cs="Times New Roman"/>
              </w:rPr>
              <w:t xml:space="preserve">МКОУ «ССОШ им. </w:t>
            </w:r>
            <w:proofErr w:type="spellStart"/>
            <w:r w:rsidRPr="00ED38DD">
              <w:rPr>
                <w:rFonts w:ascii="Times New Roman" w:hAnsi="Times New Roman" w:cs="Times New Roman"/>
              </w:rPr>
              <w:t>Т.И.Скрыбыкиной</w:t>
            </w:r>
            <w:proofErr w:type="spellEnd"/>
            <w:r w:rsidRPr="00ED38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E6323E" w:rsidRPr="00ED38DD" w:rsidRDefault="00E6323E" w:rsidP="00E63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38D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</w:tcPr>
          <w:p w:rsidR="00E6323E" w:rsidRPr="00ED38DD" w:rsidRDefault="00E6323E" w:rsidP="003F004A">
            <w:pPr>
              <w:pStyle w:val="a3"/>
              <w:rPr>
                <w:rFonts w:ascii="Times New Roman" w:hAnsi="Times New Roman" w:cs="Times New Roman"/>
              </w:rPr>
            </w:pPr>
            <w:r w:rsidRPr="00ED38DD">
              <w:rPr>
                <w:rFonts w:ascii="Times New Roman" w:hAnsi="Times New Roman" w:cs="Times New Roman"/>
              </w:rPr>
              <w:t>Варламова С.И.</w:t>
            </w:r>
          </w:p>
        </w:tc>
      </w:tr>
      <w:tr w:rsidR="00E6323E" w:rsidRPr="00ED38DD" w:rsidTr="00D23ADA">
        <w:tc>
          <w:tcPr>
            <w:tcW w:w="675" w:type="dxa"/>
          </w:tcPr>
          <w:p w:rsidR="00E6323E" w:rsidRPr="00ED38DD" w:rsidRDefault="00E6323E" w:rsidP="003F004A">
            <w:pPr>
              <w:pStyle w:val="a3"/>
              <w:rPr>
                <w:rFonts w:ascii="Times New Roman" w:hAnsi="Times New Roman" w:cs="Times New Roman"/>
              </w:rPr>
            </w:pPr>
            <w:r w:rsidRPr="00ED38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E6323E" w:rsidRPr="00ED38DD" w:rsidRDefault="00E6323E" w:rsidP="003F004A">
            <w:pPr>
              <w:pStyle w:val="a3"/>
              <w:rPr>
                <w:rFonts w:ascii="Times New Roman" w:hAnsi="Times New Roman" w:cs="Times New Roman"/>
              </w:rPr>
            </w:pPr>
            <w:r w:rsidRPr="00ED38DD">
              <w:rPr>
                <w:rFonts w:ascii="Times New Roman" w:hAnsi="Times New Roman" w:cs="Times New Roman"/>
              </w:rPr>
              <w:t>МБОУ «ТСОШ им. Н.М.Заболоцкого»</w:t>
            </w:r>
          </w:p>
        </w:tc>
        <w:tc>
          <w:tcPr>
            <w:tcW w:w="2552" w:type="dxa"/>
          </w:tcPr>
          <w:p w:rsidR="00E6323E" w:rsidRPr="00ED38DD" w:rsidRDefault="00E6323E" w:rsidP="00E63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38DD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268" w:type="dxa"/>
          </w:tcPr>
          <w:p w:rsidR="00E6323E" w:rsidRPr="00ED38DD" w:rsidRDefault="00E6323E" w:rsidP="003F004A">
            <w:pPr>
              <w:pStyle w:val="a3"/>
              <w:rPr>
                <w:rFonts w:ascii="Times New Roman" w:hAnsi="Times New Roman" w:cs="Times New Roman"/>
              </w:rPr>
            </w:pPr>
            <w:r w:rsidRPr="00ED38DD">
              <w:rPr>
                <w:rFonts w:ascii="Times New Roman" w:hAnsi="Times New Roman" w:cs="Times New Roman"/>
              </w:rPr>
              <w:t>Егорова А.В.</w:t>
            </w:r>
          </w:p>
        </w:tc>
      </w:tr>
      <w:tr w:rsidR="00E6323E" w:rsidRPr="00ED38DD" w:rsidTr="00D23ADA">
        <w:tc>
          <w:tcPr>
            <w:tcW w:w="675" w:type="dxa"/>
          </w:tcPr>
          <w:p w:rsidR="00E6323E" w:rsidRPr="00ED38DD" w:rsidRDefault="00E6323E" w:rsidP="003F004A">
            <w:pPr>
              <w:pStyle w:val="a3"/>
              <w:rPr>
                <w:rFonts w:ascii="Times New Roman" w:hAnsi="Times New Roman" w:cs="Times New Roman"/>
              </w:rPr>
            </w:pPr>
            <w:r w:rsidRPr="00ED38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E6323E" w:rsidRPr="00ED38DD" w:rsidRDefault="00E6323E" w:rsidP="003F004A">
            <w:pPr>
              <w:pStyle w:val="a3"/>
              <w:rPr>
                <w:rFonts w:ascii="Times New Roman" w:hAnsi="Times New Roman" w:cs="Times New Roman"/>
              </w:rPr>
            </w:pPr>
            <w:r w:rsidRPr="00ED38DD">
              <w:rPr>
                <w:rFonts w:ascii="Times New Roman" w:hAnsi="Times New Roman" w:cs="Times New Roman"/>
              </w:rPr>
              <w:t>МКОУ «Ючюгейская СОШ»</w:t>
            </w:r>
          </w:p>
        </w:tc>
        <w:tc>
          <w:tcPr>
            <w:tcW w:w="2552" w:type="dxa"/>
          </w:tcPr>
          <w:p w:rsidR="00E6323E" w:rsidRPr="00ED38DD" w:rsidRDefault="00E6323E" w:rsidP="00E63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38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E6323E" w:rsidRPr="00ED38DD" w:rsidRDefault="00E6323E" w:rsidP="003F004A">
            <w:pPr>
              <w:pStyle w:val="a3"/>
              <w:rPr>
                <w:rFonts w:ascii="Times New Roman" w:hAnsi="Times New Roman" w:cs="Times New Roman"/>
              </w:rPr>
            </w:pPr>
            <w:r w:rsidRPr="00ED38DD">
              <w:rPr>
                <w:rFonts w:ascii="Times New Roman" w:hAnsi="Times New Roman" w:cs="Times New Roman"/>
              </w:rPr>
              <w:t>Карпова В.К.</w:t>
            </w:r>
          </w:p>
        </w:tc>
      </w:tr>
      <w:tr w:rsidR="00E6323E" w:rsidRPr="00ED38DD" w:rsidTr="00D23ADA">
        <w:tc>
          <w:tcPr>
            <w:tcW w:w="675" w:type="dxa"/>
          </w:tcPr>
          <w:p w:rsidR="00E6323E" w:rsidRPr="00ED38DD" w:rsidRDefault="00E6323E" w:rsidP="003F00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6323E" w:rsidRPr="00ED38DD" w:rsidRDefault="00E6323E" w:rsidP="003F00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6323E" w:rsidRPr="00ED38DD" w:rsidRDefault="00E6323E" w:rsidP="003F004A">
            <w:pPr>
              <w:pStyle w:val="a3"/>
              <w:rPr>
                <w:rFonts w:ascii="Times New Roman" w:hAnsi="Times New Roman" w:cs="Times New Roman"/>
              </w:rPr>
            </w:pPr>
            <w:r w:rsidRPr="00ED38DD">
              <w:rPr>
                <w:rFonts w:ascii="Times New Roman" w:hAnsi="Times New Roman" w:cs="Times New Roman"/>
              </w:rPr>
              <w:t xml:space="preserve">             </w:t>
            </w:r>
            <w:r w:rsidR="00D97C5B" w:rsidRPr="00ED38DD">
              <w:rPr>
                <w:rFonts w:ascii="Times New Roman" w:hAnsi="Times New Roman" w:cs="Times New Roman"/>
              </w:rPr>
              <w:t xml:space="preserve">  </w:t>
            </w:r>
            <w:r w:rsidRPr="00ED38DD">
              <w:rPr>
                <w:rFonts w:ascii="Times New Roman" w:hAnsi="Times New Roman" w:cs="Times New Roman"/>
              </w:rPr>
              <w:t xml:space="preserve"> 678 </w:t>
            </w:r>
          </w:p>
        </w:tc>
        <w:tc>
          <w:tcPr>
            <w:tcW w:w="2268" w:type="dxa"/>
          </w:tcPr>
          <w:p w:rsidR="00E6323E" w:rsidRPr="00ED38DD" w:rsidRDefault="00E6323E" w:rsidP="003F00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0A374D" w:rsidRPr="00ED38DD" w:rsidRDefault="004D5764" w:rsidP="003F004A">
      <w:pPr>
        <w:pStyle w:val="a3"/>
        <w:rPr>
          <w:rFonts w:ascii="Times New Roman" w:hAnsi="Times New Roman" w:cs="Times New Roman"/>
          <w:i/>
        </w:rPr>
      </w:pPr>
      <w:r w:rsidRPr="00ED38DD">
        <w:rPr>
          <w:rFonts w:ascii="Times New Roman" w:hAnsi="Times New Roman" w:cs="Times New Roman"/>
          <w:i/>
        </w:rPr>
        <w:t xml:space="preserve"> </w:t>
      </w:r>
      <w:r w:rsidR="003F004A" w:rsidRPr="00ED38DD">
        <w:rPr>
          <w:rFonts w:ascii="Times New Roman" w:hAnsi="Times New Roman" w:cs="Times New Roman"/>
          <w:b/>
          <w:i/>
        </w:rPr>
        <w:t xml:space="preserve">Результаты предоставлены </w:t>
      </w:r>
      <w:r w:rsidR="001D7E9D" w:rsidRPr="00ED38DD">
        <w:rPr>
          <w:rFonts w:ascii="Times New Roman" w:hAnsi="Times New Roman" w:cs="Times New Roman"/>
          <w:b/>
          <w:i/>
        </w:rPr>
        <w:t xml:space="preserve"> в процентах от общего количества респондентов</w:t>
      </w:r>
      <w:r w:rsidR="001D7E9D" w:rsidRPr="00ED38DD">
        <w:rPr>
          <w:rFonts w:ascii="Times New Roman" w:hAnsi="Times New Roman" w:cs="Times New Roman"/>
          <w:i/>
        </w:rPr>
        <w:t>.</w:t>
      </w:r>
    </w:p>
    <w:p w:rsidR="00700911" w:rsidRPr="00ED38DD" w:rsidRDefault="000A374D" w:rsidP="000A374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D38DD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700911" w:rsidRPr="00ED38DD">
        <w:rPr>
          <w:rFonts w:ascii="Times New Roman" w:eastAsia="Times New Roman" w:hAnsi="Times New Roman" w:cs="Times New Roman"/>
          <w:color w:val="000000"/>
          <w:lang w:eastAsia="ru-RU"/>
        </w:rPr>
        <w:t>Информация о предоставляемых услугах в данной организации (наличие стенда, сайта,</w:t>
      </w:r>
      <w:r w:rsidR="00CE76A2" w:rsidRPr="00ED38DD">
        <w:rPr>
          <w:rFonts w:ascii="Times New Roman" w:eastAsia="Times New Roman" w:hAnsi="Times New Roman" w:cs="Times New Roman"/>
          <w:color w:val="000000"/>
          <w:lang w:eastAsia="ru-RU"/>
        </w:rPr>
        <w:t xml:space="preserve"> спра</w:t>
      </w:r>
      <w:r w:rsidR="00700911" w:rsidRPr="00ED38DD">
        <w:rPr>
          <w:rFonts w:ascii="Times New Roman" w:eastAsia="Times New Roman" w:hAnsi="Times New Roman" w:cs="Times New Roman"/>
          <w:color w:val="000000"/>
          <w:lang w:eastAsia="ru-RU"/>
        </w:rPr>
        <w:t>вочной</w:t>
      </w:r>
      <w:r w:rsidR="00CE76A2" w:rsidRPr="00ED38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00911" w:rsidRPr="00ED38DD">
        <w:rPr>
          <w:rFonts w:ascii="Times New Roman" w:eastAsia="Times New Roman" w:hAnsi="Times New Roman" w:cs="Times New Roman"/>
          <w:color w:val="000000"/>
          <w:lang w:eastAsia="ru-RU"/>
        </w:rPr>
        <w:t>информации на них)</w:t>
      </w:r>
      <w:r w:rsidR="00FD538B" w:rsidRPr="00ED38D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00911" w:rsidRPr="00ED38DD" w:rsidRDefault="00700911" w:rsidP="00700911">
      <w:pPr>
        <w:pStyle w:val="a3"/>
        <w:rPr>
          <w:rFonts w:ascii="Times New Roman" w:hAnsi="Times New Roman" w:cs="Times New Roman"/>
        </w:rPr>
      </w:pPr>
    </w:p>
    <w:p w:rsidR="00384F23" w:rsidRDefault="00384F23" w:rsidP="007009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296" cy="2401294"/>
            <wp:effectExtent l="19050" t="0" r="28354" b="0"/>
            <wp:docPr id="3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84F23" w:rsidRDefault="00384F23" w:rsidP="00700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764" w:rsidRDefault="00384F23" w:rsidP="004D576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77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84F23" w:rsidRPr="00ED38DD" w:rsidRDefault="00ED38DD" w:rsidP="004D5764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="00384F23" w:rsidRPr="00ED38DD">
        <w:rPr>
          <w:rFonts w:ascii="Times New Roman" w:hAnsi="Times New Roman" w:cs="Times New Roman"/>
        </w:rPr>
        <w:t xml:space="preserve">68,6 % респондентов по улусу положительно оценивают степень информирования о предоставляемых услугах ОУ </w:t>
      </w:r>
      <w:r w:rsidR="0047077E" w:rsidRPr="00ED38DD">
        <w:rPr>
          <w:rFonts w:ascii="Times New Roman" w:hAnsi="Times New Roman" w:cs="Times New Roman"/>
        </w:rPr>
        <w:t>из различных официальных источников; 17,8 % удовлетворены, а 5,1%  дали неудовлетворительную оценку по 1 критерию.</w:t>
      </w:r>
    </w:p>
    <w:p w:rsidR="0047077E" w:rsidRPr="00ED38DD" w:rsidRDefault="0047077E" w:rsidP="004D5764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ED38DD">
        <w:rPr>
          <w:rFonts w:ascii="Times New Roman" w:hAnsi="Times New Roman" w:cs="Times New Roman"/>
        </w:rPr>
        <w:t>Среди ОУ выше % положительной оценки в ССОШ – 95%; 7%  респондентов  УНСОШ дал</w:t>
      </w:r>
      <w:r w:rsidR="004D5764" w:rsidRPr="00ED38DD">
        <w:rPr>
          <w:rFonts w:ascii="Times New Roman" w:hAnsi="Times New Roman" w:cs="Times New Roman"/>
        </w:rPr>
        <w:t>и наихудшую оценку.</w:t>
      </w:r>
    </w:p>
    <w:p w:rsidR="001D7E9D" w:rsidRPr="00ED38DD" w:rsidRDefault="001D7E9D" w:rsidP="001D7E9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ED38DD">
        <w:rPr>
          <w:rFonts w:ascii="Times New Roman" w:hAnsi="Times New Roman" w:cs="Times New Roman"/>
        </w:rPr>
        <w:t xml:space="preserve">2. </w:t>
      </w:r>
      <w:r w:rsidRPr="00ED38DD">
        <w:rPr>
          <w:rFonts w:ascii="Times New Roman" w:eastAsia="Times New Roman" w:hAnsi="Times New Roman" w:cs="Times New Roman"/>
          <w:color w:val="000000"/>
          <w:lang w:eastAsia="ru-RU"/>
        </w:rPr>
        <w:t>Работа классного руководителя.</w:t>
      </w:r>
    </w:p>
    <w:p w:rsidR="001D7E9D" w:rsidRPr="001D7E9D" w:rsidRDefault="001D7E9D" w:rsidP="001D7E9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D7E9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837611" cy="2472855"/>
            <wp:effectExtent l="19050" t="0" r="10739" b="364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54D4D" w:rsidRPr="00ED38DD" w:rsidRDefault="00654D4D" w:rsidP="00654D4D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ED38DD">
        <w:rPr>
          <w:rFonts w:ascii="Times New Roman" w:hAnsi="Times New Roman" w:cs="Times New Roman"/>
        </w:rPr>
        <w:t xml:space="preserve">       </w:t>
      </w:r>
      <w:r w:rsidR="003C3351" w:rsidRPr="00ED38DD">
        <w:rPr>
          <w:rFonts w:ascii="Times New Roman" w:hAnsi="Times New Roman" w:cs="Times New Roman"/>
        </w:rPr>
        <w:t>90,4</w:t>
      </w:r>
      <w:r w:rsidRPr="00ED38DD">
        <w:rPr>
          <w:rFonts w:ascii="Times New Roman" w:hAnsi="Times New Roman" w:cs="Times New Roman"/>
        </w:rPr>
        <w:t xml:space="preserve"> % респондентов по улусу положительно оценивают работу классных руководителей; 4,4 % удовлетворены, а 1,9%  дали неудовлетворительную оценку по 2 критерию. Среди ОУ выше % положительной оценки в ССОШ – 100%</w:t>
      </w:r>
      <w:r w:rsidR="00CE42FE" w:rsidRPr="00ED38DD">
        <w:rPr>
          <w:rFonts w:ascii="Times New Roman" w:hAnsi="Times New Roman" w:cs="Times New Roman"/>
        </w:rPr>
        <w:t>, АСОШ-93%</w:t>
      </w:r>
      <w:r w:rsidRPr="00ED38DD">
        <w:rPr>
          <w:rFonts w:ascii="Times New Roman" w:hAnsi="Times New Roman" w:cs="Times New Roman"/>
        </w:rPr>
        <w:t>; 7,5%  респондентов  УНГ дали наихудшую оценку.</w:t>
      </w:r>
    </w:p>
    <w:p w:rsidR="001D7E9D" w:rsidRPr="00ED38DD" w:rsidRDefault="001D7E9D" w:rsidP="001D7E9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ED38DD">
        <w:rPr>
          <w:rFonts w:ascii="Times New Roman" w:hAnsi="Times New Roman" w:cs="Times New Roman"/>
        </w:rPr>
        <w:t>3.</w:t>
      </w:r>
      <w:r w:rsidRPr="00ED38DD">
        <w:rPr>
          <w:color w:val="000000"/>
        </w:rPr>
        <w:t xml:space="preserve"> </w:t>
      </w:r>
      <w:r w:rsidRPr="00ED38DD">
        <w:rPr>
          <w:rFonts w:ascii="Times New Roman" w:eastAsia="Times New Roman" w:hAnsi="Times New Roman" w:cs="Times New Roman"/>
          <w:color w:val="000000"/>
          <w:lang w:eastAsia="ru-RU"/>
        </w:rPr>
        <w:t>Вежливость, тактичность и доброжелательность педагогов.</w:t>
      </w:r>
    </w:p>
    <w:p w:rsidR="00ED38DD" w:rsidRDefault="001D7E9D" w:rsidP="00ED38DD">
      <w:pPr>
        <w:rPr>
          <w:rFonts w:ascii="Times New Roman" w:hAnsi="Times New Roman" w:cs="Times New Roman"/>
        </w:rPr>
      </w:pPr>
      <w:r w:rsidRPr="001D7E9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792746" cy="2480807"/>
            <wp:effectExtent l="19050" t="0" r="17504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4D4D" w:rsidRPr="00ED38DD" w:rsidRDefault="00ED38DD" w:rsidP="00ED38DD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</w:t>
      </w:r>
      <w:r w:rsidR="00654D4D" w:rsidRPr="00ED38DD">
        <w:rPr>
          <w:rFonts w:ascii="Times New Roman" w:hAnsi="Times New Roman" w:cs="Times New Roman"/>
        </w:rPr>
        <w:t>89,4% респондентов по улусу положительно оценивают степень доброжелательности педагогов; 7,3 % удовлетворены, а 2 %  дали неудовлетворительную оценку по 3 критерию. Среди ОУ выше % положительной оценки в ССОШ – 95%; 6,5%  респондентов  УНГ дали наихудшую оценку.</w:t>
      </w:r>
    </w:p>
    <w:p w:rsidR="00ED38DD" w:rsidRDefault="00ED38DD" w:rsidP="00E21620">
      <w:pPr>
        <w:rPr>
          <w:rFonts w:ascii="Times New Roman" w:hAnsi="Times New Roman" w:cs="Times New Roman"/>
        </w:rPr>
      </w:pPr>
    </w:p>
    <w:p w:rsidR="00ED38DD" w:rsidRDefault="00ED38DD" w:rsidP="00E21620">
      <w:pPr>
        <w:rPr>
          <w:rFonts w:ascii="Times New Roman" w:hAnsi="Times New Roman" w:cs="Times New Roman"/>
        </w:rPr>
      </w:pPr>
    </w:p>
    <w:p w:rsidR="00ED38DD" w:rsidRDefault="00ED38DD" w:rsidP="00E21620">
      <w:pPr>
        <w:rPr>
          <w:rFonts w:ascii="Times New Roman" w:hAnsi="Times New Roman" w:cs="Times New Roman"/>
        </w:rPr>
      </w:pPr>
    </w:p>
    <w:p w:rsidR="00ED38DD" w:rsidRDefault="00ED38DD" w:rsidP="00E21620">
      <w:pPr>
        <w:rPr>
          <w:rFonts w:ascii="Times New Roman" w:hAnsi="Times New Roman" w:cs="Times New Roman"/>
        </w:rPr>
      </w:pPr>
    </w:p>
    <w:p w:rsidR="00ED38DD" w:rsidRDefault="00ED38DD" w:rsidP="00E21620">
      <w:pPr>
        <w:rPr>
          <w:rFonts w:ascii="Times New Roman" w:hAnsi="Times New Roman" w:cs="Times New Roman"/>
        </w:rPr>
      </w:pPr>
    </w:p>
    <w:p w:rsidR="00E21620" w:rsidRPr="00ED38DD" w:rsidRDefault="00E21620" w:rsidP="00E21620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ED38DD">
        <w:rPr>
          <w:rFonts w:ascii="Times New Roman" w:hAnsi="Times New Roman" w:cs="Times New Roman"/>
        </w:rPr>
        <w:t>4.</w:t>
      </w:r>
      <w:r w:rsidRPr="00ED38DD">
        <w:rPr>
          <w:color w:val="000000"/>
        </w:rPr>
        <w:t xml:space="preserve"> </w:t>
      </w:r>
      <w:r w:rsidRPr="00ED38DD">
        <w:rPr>
          <w:rFonts w:ascii="Times New Roman" w:eastAsia="Times New Roman" w:hAnsi="Times New Roman" w:cs="Times New Roman"/>
          <w:color w:val="000000"/>
          <w:lang w:eastAsia="ru-RU"/>
        </w:rPr>
        <w:t>Качество преподавания учебных предметов</w:t>
      </w:r>
    </w:p>
    <w:p w:rsidR="001D7E9D" w:rsidRDefault="00E21620" w:rsidP="00700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162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37611" cy="1908313"/>
            <wp:effectExtent l="19050" t="0" r="10739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38DD" w:rsidRDefault="003C3351" w:rsidP="003C335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C3351" w:rsidRPr="00ED38DD" w:rsidRDefault="00ED38DD" w:rsidP="003C3351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C3351" w:rsidRPr="00ED38DD">
        <w:rPr>
          <w:rFonts w:ascii="Times New Roman" w:hAnsi="Times New Roman" w:cs="Times New Roman"/>
        </w:rPr>
        <w:t>81,4% респондентов по улусу положительно оценивают уровень качества преподавания учебных предметов; 13,2% удовлетворены, а 1,9 %  дали неудовлетворительную оценку по 4 критерию. Среди ОУ выше % положительной оценки в ОСОШ – 86%; 8%  респондентов  АСОШ дали наихудшую оценку.</w:t>
      </w:r>
    </w:p>
    <w:p w:rsidR="00E21620" w:rsidRPr="00ED38DD" w:rsidRDefault="00E21620" w:rsidP="00E21620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ED38DD">
        <w:rPr>
          <w:rFonts w:ascii="Times New Roman" w:hAnsi="Times New Roman" w:cs="Times New Roman"/>
        </w:rPr>
        <w:t>5.</w:t>
      </w:r>
      <w:r w:rsidRPr="00ED38DD">
        <w:rPr>
          <w:color w:val="000000"/>
        </w:rPr>
        <w:t xml:space="preserve"> </w:t>
      </w:r>
      <w:r w:rsidRPr="00ED38DD">
        <w:rPr>
          <w:rFonts w:ascii="Times New Roman" w:eastAsia="Times New Roman" w:hAnsi="Times New Roman" w:cs="Times New Roman"/>
          <w:color w:val="000000"/>
          <w:lang w:eastAsia="ru-RU"/>
        </w:rPr>
        <w:t>Удобство</w:t>
      </w:r>
      <w:r w:rsidR="00B37D1C" w:rsidRPr="00ED38DD">
        <w:rPr>
          <w:rFonts w:ascii="Times New Roman" w:eastAsia="Times New Roman" w:hAnsi="Times New Roman" w:cs="Times New Roman"/>
          <w:color w:val="000000"/>
          <w:lang w:eastAsia="ru-RU"/>
        </w:rPr>
        <w:t xml:space="preserve"> местоположения, наличие развит</w:t>
      </w:r>
      <w:r w:rsidRPr="00ED38DD">
        <w:rPr>
          <w:rFonts w:ascii="Times New Roman" w:eastAsia="Times New Roman" w:hAnsi="Times New Roman" w:cs="Times New Roman"/>
          <w:color w:val="000000"/>
          <w:lang w:eastAsia="ru-RU"/>
        </w:rPr>
        <w:t>ой транспортной инфраструктуры рядом с организацией.</w:t>
      </w:r>
    </w:p>
    <w:p w:rsidR="00E21620" w:rsidRPr="00E21620" w:rsidRDefault="00E21620" w:rsidP="00E21620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E2162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792111" cy="2266122"/>
            <wp:effectExtent l="19050" t="0" r="18139" b="828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81D67" w:rsidRPr="00ED38DD" w:rsidRDefault="00881D67" w:rsidP="00881D67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3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8DD">
        <w:rPr>
          <w:rFonts w:ascii="Times New Roman" w:hAnsi="Times New Roman" w:cs="Times New Roman"/>
        </w:rPr>
        <w:t>60,1% респондентов по улусу положительно оценивают удобство местоположения ОУ; 11% удовлетворены, а 7,5 %  дали неудовлетворительную оценку по 5 критерию. Среди ОУ выше % положительной оценки в ССОШ – 95%; 11,5%  респондентов  УНГ дали наихудшую оценку.</w:t>
      </w:r>
    </w:p>
    <w:p w:rsidR="00B37D1C" w:rsidRPr="00ED38DD" w:rsidRDefault="00881D67" w:rsidP="00B37D1C">
      <w:pPr>
        <w:rPr>
          <w:rFonts w:ascii="Times New Roman" w:hAnsi="Times New Roman" w:cs="Times New Roman"/>
        </w:rPr>
      </w:pPr>
      <w:r w:rsidRPr="00ED38DD">
        <w:rPr>
          <w:rFonts w:ascii="Times New Roman" w:hAnsi="Times New Roman" w:cs="Times New Roman"/>
        </w:rPr>
        <w:t xml:space="preserve"> </w:t>
      </w:r>
      <w:r w:rsidR="00B37D1C" w:rsidRPr="00ED38DD">
        <w:rPr>
          <w:rFonts w:ascii="Times New Roman" w:hAnsi="Times New Roman" w:cs="Times New Roman"/>
        </w:rPr>
        <w:t>6.</w:t>
      </w:r>
      <w:r w:rsidR="00B37D1C" w:rsidRPr="00ED38DD">
        <w:rPr>
          <w:color w:val="000000"/>
        </w:rPr>
        <w:t xml:space="preserve"> </w:t>
      </w:r>
      <w:r w:rsidR="00B37D1C" w:rsidRPr="00ED38DD">
        <w:rPr>
          <w:rFonts w:ascii="Times New Roman" w:eastAsia="Times New Roman" w:hAnsi="Times New Roman" w:cs="Times New Roman"/>
          <w:color w:val="000000"/>
          <w:lang w:eastAsia="ru-RU"/>
        </w:rPr>
        <w:t>Уровень комфортности пребывания в организации (чистота в помещениях, оформление, озеленение, наличие гардероба и т.д.)</w:t>
      </w:r>
      <w:r w:rsidRPr="00ED38D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67E78" w:rsidRDefault="00F67E78" w:rsidP="00700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1D67" w:rsidRDefault="00881D67" w:rsidP="00F67E78">
      <w:pPr>
        <w:rPr>
          <w:rFonts w:ascii="Times New Roman" w:hAnsi="Times New Roman" w:cs="Times New Roman"/>
          <w:sz w:val="24"/>
          <w:szCs w:val="24"/>
        </w:rPr>
      </w:pPr>
      <w:r w:rsidRPr="007075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90206" cy="2011680"/>
            <wp:effectExtent l="19050" t="0" r="20044" b="7620"/>
            <wp:docPr id="3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81D67" w:rsidRPr="00ED38DD" w:rsidRDefault="006B4FBC" w:rsidP="00881D67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ED38DD">
        <w:rPr>
          <w:rFonts w:ascii="Times New Roman" w:hAnsi="Times New Roman" w:cs="Times New Roman"/>
        </w:rPr>
        <w:lastRenderedPageBreak/>
        <w:t xml:space="preserve">     82,8</w:t>
      </w:r>
      <w:r w:rsidR="00881D67" w:rsidRPr="00ED38DD">
        <w:rPr>
          <w:rFonts w:ascii="Times New Roman" w:hAnsi="Times New Roman" w:cs="Times New Roman"/>
        </w:rPr>
        <w:t>% респондентов по улусу положительно оценива</w:t>
      </w:r>
      <w:r w:rsidRPr="00ED38DD">
        <w:rPr>
          <w:rFonts w:ascii="Times New Roman" w:hAnsi="Times New Roman" w:cs="Times New Roman"/>
        </w:rPr>
        <w:t xml:space="preserve">ют  уровень комфортности пребывания </w:t>
      </w:r>
      <w:proofErr w:type="gramStart"/>
      <w:r w:rsidRPr="00ED38DD">
        <w:rPr>
          <w:rFonts w:ascii="Times New Roman" w:hAnsi="Times New Roman" w:cs="Times New Roman"/>
        </w:rPr>
        <w:t>обучающимися</w:t>
      </w:r>
      <w:proofErr w:type="gramEnd"/>
      <w:r w:rsidRPr="00ED38DD">
        <w:rPr>
          <w:rFonts w:ascii="Times New Roman" w:hAnsi="Times New Roman" w:cs="Times New Roman"/>
        </w:rPr>
        <w:t xml:space="preserve"> в </w:t>
      </w:r>
      <w:r w:rsidR="00881D67" w:rsidRPr="00ED38DD">
        <w:rPr>
          <w:rFonts w:ascii="Times New Roman" w:hAnsi="Times New Roman" w:cs="Times New Roman"/>
        </w:rPr>
        <w:t xml:space="preserve">ОУ; </w:t>
      </w:r>
      <w:r w:rsidRPr="00ED38DD">
        <w:rPr>
          <w:rFonts w:ascii="Times New Roman" w:hAnsi="Times New Roman" w:cs="Times New Roman"/>
        </w:rPr>
        <w:t>8,9</w:t>
      </w:r>
      <w:r w:rsidR="00881D67" w:rsidRPr="00ED38DD">
        <w:rPr>
          <w:rFonts w:ascii="Times New Roman" w:hAnsi="Times New Roman" w:cs="Times New Roman"/>
        </w:rPr>
        <w:t>% удовлетво</w:t>
      </w:r>
      <w:r w:rsidRPr="00ED38DD">
        <w:rPr>
          <w:rFonts w:ascii="Times New Roman" w:hAnsi="Times New Roman" w:cs="Times New Roman"/>
        </w:rPr>
        <w:t>рены, а  4,9</w:t>
      </w:r>
      <w:r w:rsidR="00881D67" w:rsidRPr="00ED38DD">
        <w:rPr>
          <w:rFonts w:ascii="Times New Roman" w:hAnsi="Times New Roman" w:cs="Times New Roman"/>
        </w:rPr>
        <w:t>%  дали неудовлетворительную оцен</w:t>
      </w:r>
      <w:r w:rsidRPr="00ED38DD">
        <w:rPr>
          <w:rFonts w:ascii="Times New Roman" w:hAnsi="Times New Roman" w:cs="Times New Roman"/>
        </w:rPr>
        <w:t>ку по 6</w:t>
      </w:r>
      <w:r w:rsidR="00881D67" w:rsidRPr="00ED38DD">
        <w:rPr>
          <w:rFonts w:ascii="Times New Roman" w:hAnsi="Times New Roman" w:cs="Times New Roman"/>
        </w:rPr>
        <w:t xml:space="preserve"> критерию. Среди ОУ выше % положитель</w:t>
      </w:r>
      <w:r w:rsidRPr="00ED38DD">
        <w:rPr>
          <w:rFonts w:ascii="Times New Roman" w:hAnsi="Times New Roman" w:cs="Times New Roman"/>
        </w:rPr>
        <w:t>ной оценки в О</w:t>
      </w:r>
      <w:r w:rsidR="00881D67" w:rsidRPr="00ED38DD">
        <w:rPr>
          <w:rFonts w:ascii="Times New Roman" w:hAnsi="Times New Roman" w:cs="Times New Roman"/>
        </w:rPr>
        <w:t xml:space="preserve">СОШ – </w:t>
      </w:r>
      <w:r w:rsidRPr="00ED38DD">
        <w:rPr>
          <w:rFonts w:ascii="Times New Roman" w:hAnsi="Times New Roman" w:cs="Times New Roman"/>
        </w:rPr>
        <w:t>100</w:t>
      </w:r>
      <w:r w:rsidR="00881D67" w:rsidRPr="00ED38DD">
        <w:rPr>
          <w:rFonts w:ascii="Times New Roman" w:hAnsi="Times New Roman" w:cs="Times New Roman"/>
        </w:rPr>
        <w:t>%</w:t>
      </w:r>
      <w:r w:rsidRPr="00ED38DD">
        <w:rPr>
          <w:rFonts w:ascii="Times New Roman" w:hAnsi="Times New Roman" w:cs="Times New Roman"/>
        </w:rPr>
        <w:t>;  7</w:t>
      </w:r>
      <w:r w:rsidR="00881D67" w:rsidRPr="00ED38DD">
        <w:rPr>
          <w:rFonts w:ascii="Times New Roman" w:hAnsi="Times New Roman" w:cs="Times New Roman"/>
        </w:rPr>
        <w:t xml:space="preserve">%  респондентов </w:t>
      </w:r>
      <w:r w:rsidRPr="00ED38DD">
        <w:rPr>
          <w:rFonts w:ascii="Times New Roman" w:hAnsi="Times New Roman" w:cs="Times New Roman"/>
        </w:rPr>
        <w:t xml:space="preserve"> АСОШ </w:t>
      </w:r>
      <w:r w:rsidR="00881D67" w:rsidRPr="00ED38DD">
        <w:rPr>
          <w:rFonts w:ascii="Times New Roman" w:hAnsi="Times New Roman" w:cs="Times New Roman"/>
        </w:rPr>
        <w:t xml:space="preserve"> дали наихудшую оценку.</w:t>
      </w:r>
    </w:p>
    <w:p w:rsidR="00F67E78" w:rsidRPr="00F67E78" w:rsidRDefault="00F67E78" w:rsidP="00F67E78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F67E78">
        <w:rPr>
          <w:color w:val="000000"/>
        </w:rPr>
        <w:t xml:space="preserve"> </w:t>
      </w:r>
      <w:r w:rsidRPr="00F67E78">
        <w:rPr>
          <w:rFonts w:ascii="Times New Roman" w:eastAsia="Times New Roman" w:hAnsi="Times New Roman" w:cs="Times New Roman"/>
          <w:color w:val="000000"/>
          <w:lang w:eastAsia="ru-RU"/>
        </w:rPr>
        <w:t>Обеспечение мер безопасности детей</w:t>
      </w:r>
    </w:p>
    <w:p w:rsidR="00F67E78" w:rsidRDefault="00F67E78" w:rsidP="00700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E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92136" cy="2074021"/>
            <wp:effectExtent l="19050" t="0" r="27664" b="2429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67E78" w:rsidRDefault="00F67E78" w:rsidP="00700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4FBC" w:rsidRPr="00ED38DD" w:rsidRDefault="006B4FBC" w:rsidP="006B4FBC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ED38DD">
        <w:rPr>
          <w:rFonts w:ascii="Times New Roman" w:hAnsi="Times New Roman" w:cs="Times New Roman"/>
        </w:rPr>
        <w:t xml:space="preserve">     </w:t>
      </w:r>
      <w:r w:rsidR="00ED38DD">
        <w:rPr>
          <w:rFonts w:ascii="Times New Roman" w:hAnsi="Times New Roman" w:cs="Times New Roman"/>
        </w:rPr>
        <w:t xml:space="preserve"> </w:t>
      </w:r>
      <w:r w:rsidRPr="00ED38DD">
        <w:rPr>
          <w:rFonts w:ascii="Times New Roman" w:hAnsi="Times New Roman" w:cs="Times New Roman"/>
        </w:rPr>
        <w:t>80,5% респондентов по улусу положительно оценивают  обеспечение безопасности в ОУ; 13 % удовлетворены, а  4,5%  дали неудовлетворительную оценку по 7 критерию. Среди ОУ выше % положительной оценки в ССОШ – 95%;  7%  респондентов  УНСОШ  дали наихудшую оценку.</w:t>
      </w:r>
    </w:p>
    <w:p w:rsidR="00952F22" w:rsidRPr="00ED38DD" w:rsidRDefault="00F67E78" w:rsidP="00952F2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ED38DD">
        <w:rPr>
          <w:rFonts w:ascii="Times New Roman" w:hAnsi="Times New Roman" w:cs="Times New Roman"/>
        </w:rPr>
        <w:t xml:space="preserve">8. </w:t>
      </w:r>
      <w:r w:rsidR="00952F22" w:rsidRPr="00ED38DD">
        <w:rPr>
          <w:rFonts w:ascii="Times New Roman" w:eastAsia="Times New Roman" w:hAnsi="Times New Roman" w:cs="Times New Roman"/>
          <w:color w:val="000000"/>
          <w:lang w:eastAsia="ru-RU"/>
        </w:rPr>
        <w:t>Уровень материально-технического оснащения организации</w:t>
      </w:r>
    </w:p>
    <w:p w:rsidR="00F67E78" w:rsidRDefault="00952F22" w:rsidP="00700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952F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28163" cy="2130949"/>
            <wp:effectExtent l="19050" t="0" r="20237" b="2651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4200D" w:rsidRDefault="0014200D" w:rsidP="00700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4FBC" w:rsidRPr="00ED38DD" w:rsidRDefault="006B4FBC" w:rsidP="006B4FBC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ED38DD">
        <w:rPr>
          <w:rFonts w:ascii="Times New Roman" w:hAnsi="Times New Roman" w:cs="Times New Roman"/>
        </w:rPr>
        <w:t xml:space="preserve">     73,7% респондентов по улусу положительно оценивают материально-техническое оснащение  ОУ; 19 % удовлетворены, а  5,5%  дали неудовлетворительную оценку по 8 критерию. Среди ОУ выше % положительной оценки в ОСОШ – 100%</w:t>
      </w:r>
      <w:r w:rsidR="00CE42FE" w:rsidRPr="00ED38DD">
        <w:rPr>
          <w:rFonts w:ascii="Times New Roman" w:hAnsi="Times New Roman" w:cs="Times New Roman"/>
        </w:rPr>
        <w:t>, ССОШ-95%</w:t>
      </w:r>
      <w:r w:rsidRPr="00ED38DD">
        <w:rPr>
          <w:rFonts w:ascii="Times New Roman" w:hAnsi="Times New Roman" w:cs="Times New Roman"/>
        </w:rPr>
        <w:t xml:space="preserve">;  7%  респондентов </w:t>
      </w:r>
      <w:r w:rsidR="004A6DC1" w:rsidRPr="00ED38DD">
        <w:rPr>
          <w:rFonts w:ascii="Times New Roman" w:hAnsi="Times New Roman" w:cs="Times New Roman"/>
        </w:rPr>
        <w:t xml:space="preserve"> А</w:t>
      </w:r>
      <w:r w:rsidRPr="00ED38DD">
        <w:rPr>
          <w:rFonts w:ascii="Times New Roman" w:hAnsi="Times New Roman" w:cs="Times New Roman"/>
        </w:rPr>
        <w:t>СОШ  дали наихудшую оценку.</w:t>
      </w:r>
    </w:p>
    <w:p w:rsidR="00ED38DD" w:rsidRDefault="00ED38DD" w:rsidP="0014200D">
      <w:pPr>
        <w:rPr>
          <w:rFonts w:ascii="Times New Roman" w:hAnsi="Times New Roman" w:cs="Times New Roman"/>
        </w:rPr>
      </w:pPr>
    </w:p>
    <w:p w:rsidR="0014200D" w:rsidRPr="00ED38DD" w:rsidRDefault="0014200D" w:rsidP="0014200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ED38DD">
        <w:rPr>
          <w:rFonts w:ascii="Times New Roman" w:hAnsi="Times New Roman" w:cs="Times New Roman"/>
        </w:rPr>
        <w:t>9.</w:t>
      </w:r>
      <w:r w:rsidRPr="00ED38DD">
        <w:rPr>
          <w:color w:val="000000"/>
        </w:rPr>
        <w:t xml:space="preserve"> </w:t>
      </w:r>
      <w:r w:rsidRPr="00ED38DD">
        <w:rPr>
          <w:rFonts w:ascii="Times New Roman" w:eastAsia="Times New Roman" w:hAnsi="Times New Roman" w:cs="Times New Roman"/>
          <w:color w:val="000000"/>
          <w:lang w:eastAsia="ru-RU"/>
        </w:rPr>
        <w:t>Обеспеченность учебниками</w:t>
      </w:r>
    </w:p>
    <w:p w:rsidR="0014200D" w:rsidRDefault="0014200D" w:rsidP="00700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0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26893" cy="1661822"/>
            <wp:effectExtent l="19050" t="0" r="21507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4200D" w:rsidRDefault="0014200D" w:rsidP="00700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6DC1" w:rsidRPr="00AB316E" w:rsidRDefault="00AB316E" w:rsidP="004A6DC1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4A6DC1" w:rsidRPr="00AB316E">
        <w:rPr>
          <w:rFonts w:ascii="Times New Roman" w:hAnsi="Times New Roman" w:cs="Times New Roman"/>
        </w:rPr>
        <w:t xml:space="preserve">82,7% респондентов по улусу положительно оценивают обеспеченность учебниками  ОУ; 10,1 % удовлетворены, а  5,1%  дали неудовлетворительную оценку по 9 критерию. Среди ОУ выше % положительной оценки в ССОШ – </w:t>
      </w:r>
      <w:r w:rsidR="00CE42FE" w:rsidRPr="00AB316E">
        <w:rPr>
          <w:rFonts w:ascii="Times New Roman" w:hAnsi="Times New Roman" w:cs="Times New Roman"/>
        </w:rPr>
        <w:t>95</w:t>
      </w:r>
      <w:r w:rsidR="004A6DC1" w:rsidRPr="00AB316E">
        <w:rPr>
          <w:rFonts w:ascii="Times New Roman" w:hAnsi="Times New Roman" w:cs="Times New Roman"/>
        </w:rPr>
        <w:t>%, ОСОШ-93%,</w:t>
      </w:r>
      <w:proofErr w:type="gramStart"/>
      <w:r w:rsidR="004A6DC1" w:rsidRPr="00AB316E">
        <w:rPr>
          <w:rFonts w:ascii="Times New Roman" w:hAnsi="Times New Roman" w:cs="Times New Roman"/>
        </w:rPr>
        <w:t xml:space="preserve"> </w:t>
      </w:r>
      <w:r w:rsidR="00CE42FE" w:rsidRPr="00AB316E">
        <w:rPr>
          <w:rFonts w:ascii="Times New Roman" w:hAnsi="Times New Roman" w:cs="Times New Roman"/>
        </w:rPr>
        <w:t>;</w:t>
      </w:r>
      <w:proofErr w:type="gramEnd"/>
      <w:r w:rsidR="00CE42FE" w:rsidRPr="00AB316E">
        <w:rPr>
          <w:rFonts w:ascii="Times New Roman" w:hAnsi="Times New Roman" w:cs="Times New Roman"/>
        </w:rPr>
        <w:t xml:space="preserve"> </w:t>
      </w:r>
      <w:r w:rsidR="004A6DC1" w:rsidRPr="00AB316E">
        <w:rPr>
          <w:rFonts w:ascii="Times New Roman" w:hAnsi="Times New Roman" w:cs="Times New Roman"/>
        </w:rPr>
        <w:t>7%  респондентов  АСОШ  дали наихудшую оценку.</w:t>
      </w:r>
    </w:p>
    <w:p w:rsidR="0014200D" w:rsidRPr="00AB316E" w:rsidRDefault="0014200D" w:rsidP="0014200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B316E">
        <w:rPr>
          <w:rFonts w:ascii="Times New Roman" w:hAnsi="Times New Roman" w:cs="Times New Roman"/>
        </w:rPr>
        <w:t>10.</w:t>
      </w:r>
      <w:r w:rsidRPr="00AB316E">
        <w:rPr>
          <w:color w:val="000000"/>
        </w:rPr>
        <w:t xml:space="preserve"> </w:t>
      </w:r>
      <w:r w:rsidRPr="00AB316E">
        <w:rPr>
          <w:rFonts w:ascii="Times New Roman" w:eastAsia="Times New Roman" w:hAnsi="Times New Roman" w:cs="Times New Roman"/>
          <w:color w:val="000000"/>
          <w:lang w:eastAsia="ru-RU"/>
        </w:rPr>
        <w:t>Доступность платных услуг</w:t>
      </w:r>
    </w:p>
    <w:p w:rsidR="0014200D" w:rsidRDefault="0014200D" w:rsidP="00700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0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43211" cy="1661823"/>
            <wp:effectExtent l="19050" t="0" r="9939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E0928" w:rsidRDefault="006E0928" w:rsidP="00700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2FE" w:rsidRPr="00AB316E" w:rsidRDefault="00AB316E" w:rsidP="00CE42FE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E42FE" w:rsidRPr="00AB316E">
        <w:rPr>
          <w:rFonts w:ascii="Times New Roman" w:hAnsi="Times New Roman" w:cs="Times New Roman"/>
        </w:rPr>
        <w:t>Всего 44,4% респондентов  по улусу положительно оценивают доступность платных услуг, предоставляемых  ОУ; 7,2 % удовлетворены, а  5,8%  дали неудовлетворительную оценку по 10 критерию. 7,5%  респондентов  УНГ дали наихудшую оценку.</w:t>
      </w:r>
    </w:p>
    <w:p w:rsidR="006E0928" w:rsidRPr="00AB316E" w:rsidRDefault="006E0928" w:rsidP="006E0928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B316E">
        <w:rPr>
          <w:rFonts w:ascii="Times New Roman" w:hAnsi="Times New Roman" w:cs="Times New Roman"/>
        </w:rPr>
        <w:t>11.</w:t>
      </w:r>
      <w:r w:rsidRPr="00AB316E">
        <w:rPr>
          <w:color w:val="000000"/>
        </w:rPr>
        <w:t xml:space="preserve"> </w:t>
      </w:r>
      <w:r w:rsidRPr="00AB316E">
        <w:rPr>
          <w:rFonts w:ascii="Times New Roman" w:eastAsia="Times New Roman" w:hAnsi="Times New Roman" w:cs="Times New Roman"/>
          <w:color w:val="000000"/>
          <w:lang w:eastAsia="ru-RU"/>
        </w:rPr>
        <w:t>Организация и качество школьного  питания</w:t>
      </w:r>
    </w:p>
    <w:p w:rsidR="006E0928" w:rsidRDefault="006E0928" w:rsidP="00700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9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15990" cy="1661822"/>
            <wp:effectExtent l="19050" t="0" r="22860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46BAE" w:rsidRDefault="00F46BAE" w:rsidP="00700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2FE" w:rsidRPr="00AB316E" w:rsidRDefault="00AB316E" w:rsidP="00CE42FE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E42FE" w:rsidRPr="00AB316E">
        <w:rPr>
          <w:rFonts w:ascii="Times New Roman" w:hAnsi="Times New Roman" w:cs="Times New Roman"/>
        </w:rPr>
        <w:t>80,5% респондентов  по улусу положительно оценивают организацию и качество школьного питания; 13 % удовлетворены, а  5,7%  дали неудовлетворительную оценку по 11 критерию. Среди ОУ выше % положительной оценки в ССОШ – 100%, ОСОШ-100</w:t>
      </w:r>
      <w:r w:rsidR="00A26EBC" w:rsidRPr="00AB316E">
        <w:rPr>
          <w:rFonts w:ascii="Times New Roman" w:hAnsi="Times New Roman" w:cs="Times New Roman"/>
        </w:rPr>
        <w:t xml:space="preserve">%; </w:t>
      </w:r>
    </w:p>
    <w:p w:rsidR="00CE42FE" w:rsidRPr="00AB316E" w:rsidRDefault="00A26EBC" w:rsidP="00CE42FE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AB316E">
        <w:rPr>
          <w:rFonts w:ascii="Times New Roman" w:hAnsi="Times New Roman" w:cs="Times New Roman"/>
        </w:rPr>
        <w:t>4,</w:t>
      </w:r>
      <w:r w:rsidR="00CE42FE" w:rsidRPr="00AB316E">
        <w:rPr>
          <w:rFonts w:ascii="Times New Roman" w:hAnsi="Times New Roman" w:cs="Times New Roman"/>
        </w:rPr>
        <w:t xml:space="preserve">6%  респондентов  </w:t>
      </w:r>
      <w:proofErr w:type="spellStart"/>
      <w:r w:rsidR="00CE42FE" w:rsidRPr="00AB316E">
        <w:rPr>
          <w:rFonts w:ascii="Times New Roman" w:hAnsi="Times New Roman" w:cs="Times New Roman"/>
        </w:rPr>
        <w:t>ТомСОШ</w:t>
      </w:r>
      <w:proofErr w:type="spellEnd"/>
      <w:r w:rsidR="00CE42FE" w:rsidRPr="00AB316E">
        <w:rPr>
          <w:rFonts w:ascii="Times New Roman" w:hAnsi="Times New Roman" w:cs="Times New Roman"/>
        </w:rPr>
        <w:t xml:space="preserve"> дали наихудшую оценку.</w:t>
      </w:r>
    </w:p>
    <w:p w:rsidR="00F46BAE" w:rsidRPr="00AB316E" w:rsidRDefault="00F46BAE" w:rsidP="00F46BAE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B316E">
        <w:rPr>
          <w:rFonts w:ascii="Times New Roman" w:hAnsi="Times New Roman" w:cs="Times New Roman"/>
        </w:rPr>
        <w:t>12.</w:t>
      </w:r>
      <w:r w:rsidRPr="00AB316E">
        <w:rPr>
          <w:color w:val="000000"/>
        </w:rPr>
        <w:t xml:space="preserve"> </w:t>
      </w:r>
      <w:r w:rsidRPr="00AB316E">
        <w:rPr>
          <w:rFonts w:ascii="Times New Roman" w:eastAsia="Times New Roman" w:hAnsi="Times New Roman" w:cs="Times New Roman"/>
          <w:color w:val="000000"/>
          <w:lang w:eastAsia="ru-RU"/>
        </w:rPr>
        <w:t xml:space="preserve">Частота предоставления информации о текущей успеваемости учащихся (ведение дневника и </w:t>
      </w:r>
      <w:proofErr w:type="gramStart"/>
      <w:r w:rsidRPr="00AB316E">
        <w:rPr>
          <w:rFonts w:ascii="Times New Roman" w:eastAsia="Times New Roman" w:hAnsi="Times New Roman" w:cs="Times New Roman"/>
          <w:color w:val="000000"/>
          <w:lang w:eastAsia="ru-RU"/>
        </w:rPr>
        <w:t>журнала</w:t>
      </w:r>
      <w:proofErr w:type="gramEnd"/>
      <w:r w:rsidRPr="00AB316E">
        <w:rPr>
          <w:rFonts w:ascii="Times New Roman" w:eastAsia="Times New Roman" w:hAnsi="Times New Roman" w:cs="Times New Roman"/>
          <w:color w:val="000000"/>
          <w:lang w:eastAsia="ru-RU"/>
        </w:rPr>
        <w:t xml:space="preserve"> в том числе электронного)</w:t>
      </w:r>
    </w:p>
    <w:p w:rsidR="00F46BAE" w:rsidRDefault="00F46BAE" w:rsidP="00700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B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18254" cy="1948069"/>
            <wp:effectExtent l="19050" t="0" r="20596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B0016" w:rsidRDefault="008B0016" w:rsidP="00700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EBC" w:rsidRPr="00AB316E" w:rsidRDefault="00AB316E" w:rsidP="00A26EBC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6EBC">
        <w:rPr>
          <w:rFonts w:ascii="Times New Roman" w:hAnsi="Times New Roman" w:cs="Times New Roman"/>
          <w:sz w:val="24"/>
          <w:szCs w:val="24"/>
        </w:rPr>
        <w:t xml:space="preserve"> </w:t>
      </w:r>
      <w:r w:rsidR="00A26EBC" w:rsidRPr="00AB316E">
        <w:rPr>
          <w:rFonts w:ascii="Times New Roman" w:hAnsi="Times New Roman" w:cs="Times New Roman"/>
        </w:rPr>
        <w:t xml:space="preserve">82,3% респондентов  по улусу положительно оценивают частоту предоставления информации о текущей успеваемости обучающихся; 13,6 % удовлетворены, а  2%  дали неудовлетворительную оценку по 12 критерию. Среди ОУ выше % положительной оценки в ОСОШ – 74%; 2,3%  респондентов  </w:t>
      </w:r>
      <w:proofErr w:type="spellStart"/>
      <w:r w:rsidR="00A26EBC" w:rsidRPr="00AB316E">
        <w:rPr>
          <w:rFonts w:ascii="Times New Roman" w:hAnsi="Times New Roman" w:cs="Times New Roman"/>
        </w:rPr>
        <w:t>ТомСОШ</w:t>
      </w:r>
      <w:proofErr w:type="spellEnd"/>
      <w:r w:rsidR="00A26EBC" w:rsidRPr="00AB316E">
        <w:rPr>
          <w:rFonts w:ascii="Times New Roman" w:hAnsi="Times New Roman" w:cs="Times New Roman"/>
        </w:rPr>
        <w:t xml:space="preserve"> дали наихудшую оценку.</w:t>
      </w:r>
    </w:p>
    <w:p w:rsidR="008B0016" w:rsidRDefault="008B0016" w:rsidP="008B0016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Pr="008B0016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Организация классных и общешкольных воспитательных мероприятий </w:t>
      </w:r>
    </w:p>
    <w:p w:rsidR="008B0016" w:rsidRPr="008B0016" w:rsidRDefault="008B0016" w:rsidP="008B0016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B001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071650" cy="1661822"/>
            <wp:effectExtent l="19050" t="0" r="24350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26EBC" w:rsidRPr="00AB316E" w:rsidRDefault="00AB316E" w:rsidP="00A26EBC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6EBC">
        <w:rPr>
          <w:rFonts w:ascii="Times New Roman" w:hAnsi="Times New Roman" w:cs="Times New Roman"/>
          <w:sz w:val="24"/>
          <w:szCs w:val="24"/>
        </w:rPr>
        <w:t>86</w:t>
      </w:r>
      <w:r w:rsidR="00A26EBC" w:rsidRPr="00AB316E">
        <w:rPr>
          <w:rFonts w:ascii="Times New Roman" w:hAnsi="Times New Roman" w:cs="Times New Roman"/>
        </w:rPr>
        <w:t xml:space="preserve">,9% респондентов  по улусу положительно оценивают организацию классных и общешкольных воспитательных мероприятий; 6% </w:t>
      </w:r>
      <w:proofErr w:type="gramStart"/>
      <w:r w:rsidR="00A26EBC" w:rsidRPr="00AB316E">
        <w:rPr>
          <w:rFonts w:ascii="Times New Roman" w:hAnsi="Times New Roman" w:cs="Times New Roman"/>
        </w:rPr>
        <w:t>удовлетворены</w:t>
      </w:r>
      <w:proofErr w:type="gramEnd"/>
      <w:r w:rsidR="00A26EBC" w:rsidRPr="00AB316E">
        <w:rPr>
          <w:rFonts w:ascii="Times New Roman" w:hAnsi="Times New Roman" w:cs="Times New Roman"/>
        </w:rPr>
        <w:t xml:space="preserve">, а  1%  дал неудовлетворительную оценку по 13 критерию. Среди ОУ выше % положительной оценки в ОСОШ – 100%; 2,3%  респондентов  </w:t>
      </w:r>
      <w:proofErr w:type="spellStart"/>
      <w:r w:rsidR="00A26EBC" w:rsidRPr="00AB316E">
        <w:rPr>
          <w:rFonts w:ascii="Times New Roman" w:hAnsi="Times New Roman" w:cs="Times New Roman"/>
        </w:rPr>
        <w:t>ТомСОШ</w:t>
      </w:r>
      <w:proofErr w:type="spellEnd"/>
      <w:r w:rsidR="00A26EBC" w:rsidRPr="00AB316E">
        <w:rPr>
          <w:rFonts w:ascii="Times New Roman" w:hAnsi="Times New Roman" w:cs="Times New Roman"/>
        </w:rPr>
        <w:t xml:space="preserve"> дали наихудшую оценку.</w:t>
      </w:r>
    </w:p>
    <w:p w:rsidR="008B0016" w:rsidRPr="00AB316E" w:rsidRDefault="008B0016" w:rsidP="008B0016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B316E">
        <w:rPr>
          <w:rFonts w:ascii="Times New Roman" w:hAnsi="Times New Roman" w:cs="Times New Roman"/>
        </w:rPr>
        <w:t>14.</w:t>
      </w:r>
      <w:r w:rsidRPr="00AB316E">
        <w:rPr>
          <w:color w:val="000000"/>
        </w:rPr>
        <w:t xml:space="preserve"> </w:t>
      </w:r>
      <w:r w:rsidRPr="00AB316E">
        <w:rPr>
          <w:rFonts w:ascii="Times New Roman" w:eastAsia="Times New Roman" w:hAnsi="Times New Roman" w:cs="Times New Roman"/>
          <w:color w:val="000000"/>
          <w:lang w:eastAsia="ru-RU"/>
        </w:rPr>
        <w:t>Наличие необходимых образовательных услуг (если нет - вписать каких именно в вопросе №3)</w:t>
      </w:r>
    </w:p>
    <w:p w:rsidR="008B0016" w:rsidRDefault="008B0016" w:rsidP="00700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0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31478" cy="2122999"/>
            <wp:effectExtent l="19050" t="0" r="21672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B316E" w:rsidRDefault="00AB316E" w:rsidP="00F41B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41BAF" w:rsidRPr="00AB316E" w:rsidRDefault="00AB316E" w:rsidP="00F41BA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41BAF" w:rsidRPr="00AB316E">
        <w:rPr>
          <w:rFonts w:ascii="Times New Roman" w:hAnsi="Times New Roman" w:cs="Times New Roman"/>
        </w:rPr>
        <w:t>Всего 41% респондентов  по улусу положительно оценивают наличие необходимых образовательных услуг в ОУ; 9,1% удовлетворены, а  2,9%  дал неудовлетворительную оценку по 14 критерию. 7%  респондентов  УНСОШ дали наихудшую оценку.</w:t>
      </w:r>
    </w:p>
    <w:p w:rsidR="00AB316E" w:rsidRDefault="00AB316E" w:rsidP="00141E8F">
      <w:pPr>
        <w:rPr>
          <w:rFonts w:ascii="Times New Roman" w:hAnsi="Times New Roman" w:cs="Times New Roman"/>
        </w:rPr>
      </w:pPr>
    </w:p>
    <w:p w:rsidR="00141E8F" w:rsidRPr="00AB316E" w:rsidRDefault="00141E8F" w:rsidP="00141E8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B316E">
        <w:rPr>
          <w:rFonts w:ascii="Times New Roman" w:hAnsi="Times New Roman" w:cs="Times New Roman"/>
        </w:rPr>
        <w:t>15.</w:t>
      </w:r>
      <w:r w:rsidRPr="00AB316E">
        <w:rPr>
          <w:color w:val="000000"/>
        </w:rPr>
        <w:t xml:space="preserve"> </w:t>
      </w:r>
      <w:r w:rsidRPr="00AB316E">
        <w:rPr>
          <w:rFonts w:ascii="Times New Roman" w:eastAsia="Times New Roman" w:hAnsi="Times New Roman" w:cs="Times New Roman"/>
          <w:color w:val="000000"/>
          <w:lang w:eastAsia="ru-RU"/>
        </w:rPr>
        <w:t>Создание условий для обучения  детей-инвалидов, детей с ОВЗ</w:t>
      </w:r>
    </w:p>
    <w:p w:rsidR="00141E8F" w:rsidRDefault="00141E8F" w:rsidP="00700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41E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31478" cy="1661823"/>
            <wp:effectExtent l="19050" t="0" r="21672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41E8F" w:rsidRDefault="00141E8F" w:rsidP="00700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BAF" w:rsidRPr="00AB316E" w:rsidRDefault="00AB316E" w:rsidP="00F41BA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41BAF" w:rsidRPr="00AB316E">
        <w:rPr>
          <w:rFonts w:ascii="Times New Roman" w:hAnsi="Times New Roman" w:cs="Times New Roman"/>
        </w:rPr>
        <w:t xml:space="preserve">Всего 30,1% респондентов  по улусу положительно оценивают условия для обучения детей с ОВЗ  в ОУ; 10,7% удовлетворены, а  8,7%  дал неудовлетворительную оценку по 15 критерию.  В </w:t>
      </w:r>
      <w:proofErr w:type="spellStart"/>
      <w:r w:rsidR="00F41BAF" w:rsidRPr="00AB316E">
        <w:rPr>
          <w:rFonts w:ascii="Times New Roman" w:hAnsi="Times New Roman" w:cs="Times New Roman"/>
        </w:rPr>
        <w:t>ТерСОШ</w:t>
      </w:r>
      <w:proofErr w:type="spellEnd"/>
      <w:r w:rsidR="00F41BAF" w:rsidRPr="00AB316E">
        <w:rPr>
          <w:rFonts w:ascii="Times New Roman" w:hAnsi="Times New Roman" w:cs="Times New Roman"/>
        </w:rPr>
        <w:t xml:space="preserve">, ОСОШ родители не дали ни одного ответа по данному критерию. 13,8%  респондентов  </w:t>
      </w:r>
      <w:proofErr w:type="spellStart"/>
      <w:r w:rsidR="00F41BAF" w:rsidRPr="00AB316E">
        <w:rPr>
          <w:rFonts w:ascii="Times New Roman" w:hAnsi="Times New Roman" w:cs="Times New Roman"/>
        </w:rPr>
        <w:t>ТомСОШ</w:t>
      </w:r>
      <w:proofErr w:type="spellEnd"/>
      <w:r w:rsidR="00F41BAF" w:rsidRPr="00AB316E">
        <w:rPr>
          <w:rFonts w:ascii="Times New Roman" w:hAnsi="Times New Roman" w:cs="Times New Roman"/>
        </w:rPr>
        <w:t xml:space="preserve"> дали наихудшую оценку.</w:t>
      </w:r>
    </w:p>
    <w:p w:rsidR="00307D07" w:rsidRPr="00AB316E" w:rsidRDefault="00CD7361" w:rsidP="004C0FBB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316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</w:p>
    <w:p w:rsidR="00307D07" w:rsidRDefault="00307D07" w:rsidP="004C0FBB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7D07" w:rsidRDefault="00307D07" w:rsidP="004C0FBB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0FBB" w:rsidRPr="00AB316E" w:rsidRDefault="00307D07" w:rsidP="004C0FBB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316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="002C3867" w:rsidRPr="00AB316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F70E8" w:rsidRPr="00AB316E"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="001F70E8" w:rsidRPr="00AB316E">
        <w:rPr>
          <w:rFonts w:ascii="Times New Roman" w:eastAsia="Times New Roman" w:hAnsi="Times New Roman" w:cs="Times New Roman"/>
          <w:color w:val="000000"/>
          <w:lang w:val="en-US" w:eastAsia="ru-RU"/>
        </w:rPr>
        <w:t>I</w:t>
      </w:r>
      <w:r w:rsidR="001F70E8" w:rsidRPr="00AB316E">
        <w:rPr>
          <w:rFonts w:ascii="Times New Roman" w:eastAsia="Times New Roman" w:hAnsi="Times New Roman" w:cs="Times New Roman"/>
          <w:color w:val="000000"/>
          <w:lang w:eastAsia="ru-RU"/>
        </w:rPr>
        <w:t xml:space="preserve"> разделу</w:t>
      </w:r>
      <w:r w:rsidR="004C0FBB" w:rsidRPr="00AB316E">
        <w:rPr>
          <w:rFonts w:ascii="Times New Roman" w:eastAsia="Times New Roman" w:hAnsi="Times New Roman" w:cs="Times New Roman"/>
          <w:color w:val="000000"/>
          <w:lang w:eastAsia="ru-RU"/>
        </w:rPr>
        <w:t>,  п</w:t>
      </w:r>
      <w:r w:rsidRPr="00AB316E">
        <w:rPr>
          <w:rFonts w:ascii="Times New Roman" w:eastAsia="Times New Roman" w:hAnsi="Times New Roman" w:cs="Times New Roman"/>
          <w:color w:val="000000"/>
          <w:lang w:eastAsia="ru-RU"/>
        </w:rPr>
        <w:t>о показателям</w:t>
      </w:r>
      <w:r w:rsidR="004C0FBB" w:rsidRPr="00AB316E">
        <w:rPr>
          <w:rFonts w:ascii="Times New Roman" w:eastAsia="Times New Roman" w:hAnsi="Times New Roman" w:cs="Times New Roman"/>
          <w:color w:val="000000"/>
          <w:lang w:eastAsia="ru-RU"/>
        </w:rPr>
        <w:t xml:space="preserve">  оценки спектра образовательных программ, качества образовательных услуг в соответствии с социальным заказом, материально-технических условий реализации образовательного процесса, создания комфортных условий для участников образовательного процесса, профессиональной компетентности педагогических работников,  общеобразовательных учреждений в 2017 году:</w:t>
      </w:r>
    </w:p>
    <w:p w:rsidR="00F41BAF" w:rsidRPr="00CD7361" w:rsidRDefault="00F41BAF" w:rsidP="00CD73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BAF" w:rsidRDefault="004C0FBB" w:rsidP="00141E8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127668" cy="3991555"/>
            <wp:effectExtent l="19050" t="0" r="25482" b="8945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E7A0D" w:rsidRDefault="005E7A0D" w:rsidP="00141E8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1B3E" w:rsidRDefault="00D91B3E" w:rsidP="00141E8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543E" w:rsidRDefault="00D5543E" w:rsidP="00141E8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Доля респондентов давших наилучшую оценку из числа опрошенных родителей  обучающихся в 2017 году:</w:t>
      </w:r>
    </w:p>
    <w:p w:rsidR="005E7A0D" w:rsidRDefault="00D5543E" w:rsidP="00141E8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543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932391" cy="2608027"/>
            <wp:effectExtent l="19050" t="0" r="11209" b="1823"/>
            <wp:docPr id="45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E7A0D" w:rsidRDefault="005E7A0D" w:rsidP="00141E8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543E" w:rsidRDefault="00D5543E" w:rsidP="00141E8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316E" w:rsidRDefault="00AB316E" w:rsidP="00141E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316E" w:rsidRDefault="00AB316E" w:rsidP="00141E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316E" w:rsidRDefault="00AB316E" w:rsidP="00141E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316E" w:rsidRDefault="00AB316E" w:rsidP="00141E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E8F" w:rsidRPr="00AB316E" w:rsidRDefault="00141E8F" w:rsidP="00141E8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316E">
        <w:rPr>
          <w:rFonts w:ascii="Times New Roman" w:eastAsia="Times New Roman" w:hAnsi="Times New Roman" w:cs="Times New Roman"/>
          <w:color w:val="000000"/>
          <w:lang w:val="en-US" w:eastAsia="ru-RU"/>
        </w:rPr>
        <w:lastRenderedPageBreak/>
        <w:t>II</w:t>
      </w:r>
      <w:r w:rsidRPr="00AB316E">
        <w:rPr>
          <w:rFonts w:ascii="Times New Roman" w:eastAsia="Times New Roman" w:hAnsi="Times New Roman" w:cs="Times New Roman"/>
          <w:color w:val="000000"/>
          <w:lang w:eastAsia="ru-RU"/>
        </w:rPr>
        <w:t>. С какими проблемами Вам лично приходилось сталкиваться                                                                                                              при получении услуг в школах, лицеях, гимназиях образования?</w:t>
      </w:r>
    </w:p>
    <w:p w:rsidR="00D91B3E" w:rsidRPr="00AB316E" w:rsidRDefault="00D91B3E" w:rsidP="00141E8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316E">
        <w:rPr>
          <w:rFonts w:ascii="Times New Roman" w:hAnsi="Times New Roman" w:cs="Times New Roman"/>
          <w:i/>
        </w:rPr>
        <w:t>Результаты предоставлены  в процентах от общего количества респондентов.</w:t>
      </w:r>
    </w:p>
    <w:p w:rsidR="00141E8F" w:rsidRPr="00AB316E" w:rsidRDefault="00CD0008" w:rsidP="00CD0008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B316E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AB316E">
        <w:rPr>
          <w:color w:val="000000"/>
        </w:rPr>
        <w:t xml:space="preserve"> </w:t>
      </w:r>
      <w:r w:rsidRPr="00AB316E">
        <w:rPr>
          <w:rFonts w:ascii="Times New Roman" w:eastAsia="Times New Roman" w:hAnsi="Times New Roman" w:cs="Times New Roman"/>
          <w:color w:val="000000"/>
          <w:lang w:eastAsia="ru-RU"/>
        </w:rPr>
        <w:t>Никаких проблем не возникло</w:t>
      </w:r>
      <w:r w:rsidR="00291BA7" w:rsidRPr="00AB316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41E8F" w:rsidRDefault="00CD0008" w:rsidP="00700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CD00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1867" cy="1248354"/>
            <wp:effectExtent l="19050" t="0" r="13583" b="8946"/>
            <wp:docPr id="40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B316E" w:rsidRDefault="00AB316E" w:rsidP="00D91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E87" w:rsidRPr="00AB316E" w:rsidRDefault="00947E87" w:rsidP="00D91B3E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316E">
        <w:rPr>
          <w:rFonts w:ascii="Times New Roman" w:hAnsi="Times New Roman" w:cs="Times New Roman"/>
        </w:rPr>
        <w:t>2.</w:t>
      </w:r>
      <w:r w:rsidRPr="00AB316E">
        <w:rPr>
          <w:color w:val="000000"/>
        </w:rPr>
        <w:t xml:space="preserve"> </w:t>
      </w:r>
      <w:r w:rsidRPr="00AB316E">
        <w:rPr>
          <w:rFonts w:ascii="Times New Roman" w:eastAsia="Times New Roman" w:hAnsi="Times New Roman" w:cs="Times New Roman"/>
          <w:color w:val="000000"/>
          <w:lang w:eastAsia="ru-RU"/>
        </w:rPr>
        <w:t>Чрезмерная учебная нагрузка</w:t>
      </w:r>
    </w:p>
    <w:p w:rsidR="00947E87" w:rsidRDefault="00947E87" w:rsidP="00700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E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1867" cy="1248354"/>
            <wp:effectExtent l="19050" t="0" r="13583" b="8946"/>
            <wp:docPr id="17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E5F27" w:rsidRDefault="00BE5F27" w:rsidP="00700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7E87" w:rsidRPr="00AB316E" w:rsidRDefault="00947E87" w:rsidP="00947E8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B316E">
        <w:rPr>
          <w:rFonts w:ascii="Times New Roman" w:hAnsi="Times New Roman" w:cs="Times New Roman"/>
        </w:rPr>
        <w:t>3.</w:t>
      </w:r>
      <w:r w:rsidRPr="00AB316E">
        <w:rPr>
          <w:color w:val="000000"/>
        </w:rPr>
        <w:t xml:space="preserve"> </w:t>
      </w:r>
      <w:r w:rsidRPr="00AB316E">
        <w:rPr>
          <w:rFonts w:ascii="Times New Roman" w:eastAsia="Times New Roman" w:hAnsi="Times New Roman" w:cs="Times New Roman"/>
          <w:color w:val="000000"/>
          <w:lang w:eastAsia="ru-RU"/>
        </w:rPr>
        <w:t>Нехватка учителей</w:t>
      </w:r>
    </w:p>
    <w:p w:rsidR="00947E87" w:rsidRDefault="00947E87" w:rsidP="00700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E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1867" cy="1248354"/>
            <wp:effectExtent l="19050" t="0" r="13583" b="8946"/>
            <wp:docPr id="18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B316E" w:rsidRDefault="00AB316E" w:rsidP="00947E87">
      <w:pPr>
        <w:rPr>
          <w:rFonts w:ascii="Times New Roman" w:hAnsi="Times New Roman" w:cs="Times New Roman"/>
          <w:sz w:val="24"/>
          <w:szCs w:val="24"/>
        </w:rPr>
      </w:pPr>
    </w:p>
    <w:p w:rsidR="00947E87" w:rsidRPr="00AB316E" w:rsidRDefault="00947E87" w:rsidP="00947E8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B316E">
        <w:rPr>
          <w:rFonts w:ascii="Times New Roman" w:hAnsi="Times New Roman" w:cs="Times New Roman"/>
        </w:rPr>
        <w:t>4.</w:t>
      </w:r>
      <w:r w:rsidRPr="00AB316E">
        <w:rPr>
          <w:color w:val="000000"/>
        </w:rPr>
        <w:t xml:space="preserve"> </w:t>
      </w:r>
      <w:r w:rsidRPr="00AB316E">
        <w:rPr>
          <w:rFonts w:ascii="Times New Roman" w:eastAsia="Times New Roman" w:hAnsi="Times New Roman" w:cs="Times New Roman"/>
          <w:color w:val="000000"/>
          <w:lang w:eastAsia="ru-RU"/>
        </w:rPr>
        <w:t>Слабая материально-техническая база</w:t>
      </w:r>
    </w:p>
    <w:p w:rsidR="00947E87" w:rsidRDefault="00947E87" w:rsidP="00700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E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1867" cy="1248354"/>
            <wp:effectExtent l="19050" t="0" r="13583" b="8946"/>
            <wp:docPr id="19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B316E" w:rsidRDefault="00AB316E" w:rsidP="005507CA">
      <w:pPr>
        <w:rPr>
          <w:rFonts w:ascii="Times New Roman" w:hAnsi="Times New Roman" w:cs="Times New Roman"/>
        </w:rPr>
      </w:pPr>
    </w:p>
    <w:p w:rsidR="005507CA" w:rsidRPr="00AB316E" w:rsidRDefault="005507CA" w:rsidP="005507C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B316E">
        <w:rPr>
          <w:rFonts w:ascii="Times New Roman" w:hAnsi="Times New Roman" w:cs="Times New Roman"/>
        </w:rPr>
        <w:t>5.</w:t>
      </w:r>
      <w:r w:rsidRPr="00AB316E">
        <w:rPr>
          <w:color w:val="000000"/>
        </w:rPr>
        <w:t xml:space="preserve"> </w:t>
      </w:r>
      <w:r w:rsidRPr="00AB316E">
        <w:rPr>
          <w:rFonts w:ascii="Times New Roman" w:eastAsia="Times New Roman" w:hAnsi="Times New Roman" w:cs="Times New Roman"/>
          <w:color w:val="000000"/>
          <w:lang w:eastAsia="ru-RU"/>
        </w:rPr>
        <w:t>Плохое питание детей</w:t>
      </w:r>
    </w:p>
    <w:p w:rsidR="005507CA" w:rsidRDefault="005507CA" w:rsidP="00700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507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1867" cy="1248354"/>
            <wp:effectExtent l="19050" t="0" r="13583" b="8946"/>
            <wp:docPr id="20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B316E" w:rsidRDefault="00AB316E" w:rsidP="005507CA">
      <w:pPr>
        <w:rPr>
          <w:rFonts w:ascii="Times New Roman" w:hAnsi="Times New Roman" w:cs="Times New Roman"/>
          <w:sz w:val="24"/>
          <w:szCs w:val="24"/>
        </w:rPr>
      </w:pPr>
    </w:p>
    <w:p w:rsidR="005507CA" w:rsidRPr="00AB316E" w:rsidRDefault="005507CA" w:rsidP="005507C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B316E">
        <w:rPr>
          <w:rFonts w:ascii="Times New Roman" w:hAnsi="Times New Roman" w:cs="Times New Roman"/>
        </w:rPr>
        <w:lastRenderedPageBreak/>
        <w:t>6.</w:t>
      </w:r>
      <w:r w:rsidRPr="00AB316E">
        <w:rPr>
          <w:color w:val="000000"/>
        </w:rPr>
        <w:t xml:space="preserve"> </w:t>
      </w:r>
      <w:r w:rsidRPr="00AB316E">
        <w:rPr>
          <w:rFonts w:ascii="Times New Roman" w:eastAsia="Times New Roman" w:hAnsi="Times New Roman" w:cs="Times New Roman"/>
          <w:color w:val="000000"/>
          <w:lang w:eastAsia="ru-RU"/>
        </w:rPr>
        <w:t>Постоянные денежные сборы</w:t>
      </w:r>
    </w:p>
    <w:p w:rsidR="005507CA" w:rsidRDefault="005507CA" w:rsidP="00700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507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1867" cy="1248354"/>
            <wp:effectExtent l="19050" t="0" r="13583" b="8946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B316E" w:rsidRDefault="00AB316E" w:rsidP="00A44323">
      <w:pPr>
        <w:rPr>
          <w:rFonts w:ascii="Times New Roman" w:hAnsi="Times New Roman" w:cs="Times New Roman"/>
        </w:rPr>
      </w:pPr>
    </w:p>
    <w:p w:rsidR="00A44323" w:rsidRPr="00AB316E" w:rsidRDefault="005507CA" w:rsidP="00A44323">
      <w:pPr>
        <w:rPr>
          <w:rFonts w:ascii="Times New Roman" w:hAnsi="Times New Roman" w:cs="Times New Roman"/>
        </w:rPr>
      </w:pPr>
      <w:r w:rsidRPr="00AB316E">
        <w:rPr>
          <w:rFonts w:ascii="Times New Roman" w:hAnsi="Times New Roman" w:cs="Times New Roman"/>
        </w:rPr>
        <w:t>7.</w:t>
      </w:r>
      <w:r w:rsidR="00A44323" w:rsidRPr="00AB316E">
        <w:rPr>
          <w:color w:val="000000"/>
        </w:rPr>
        <w:t xml:space="preserve"> </w:t>
      </w:r>
      <w:r w:rsidR="00A44323" w:rsidRPr="00AB316E">
        <w:rPr>
          <w:rFonts w:ascii="Times New Roman" w:eastAsia="Times New Roman" w:hAnsi="Times New Roman" w:cs="Times New Roman"/>
          <w:color w:val="000000"/>
          <w:lang w:eastAsia="ru-RU"/>
        </w:rPr>
        <w:t>Высокая наполняемость классов</w:t>
      </w:r>
    </w:p>
    <w:p w:rsidR="005507CA" w:rsidRDefault="00A44323" w:rsidP="00700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A443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1867" cy="1248354"/>
            <wp:effectExtent l="19050" t="0" r="13583" b="8946"/>
            <wp:docPr id="22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AB316E" w:rsidRDefault="00AB316E" w:rsidP="00A44323">
      <w:pPr>
        <w:rPr>
          <w:rFonts w:ascii="Times New Roman" w:hAnsi="Times New Roman" w:cs="Times New Roman"/>
          <w:sz w:val="24"/>
          <w:szCs w:val="24"/>
        </w:rPr>
      </w:pPr>
    </w:p>
    <w:p w:rsidR="00A44323" w:rsidRPr="00AB316E" w:rsidRDefault="00A44323" w:rsidP="00A44323">
      <w:pPr>
        <w:rPr>
          <w:rFonts w:ascii="Times New Roman" w:hAnsi="Times New Roman" w:cs="Times New Roman"/>
        </w:rPr>
      </w:pPr>
      <w:r w:rsidRPr="00AB316E">
        <w:rPr>
          <w:rFonts w:ascii="Times New Roman" w:hAnsi="Times New Roman" w:cs="Times New Roman"/>
        </w:rPr>
        <w:t>8.</w:t>
      </w:r>
      <w:r w:rsidRPr="00AB316E">
        <w:rPr>
          <w:color w:val="000000"/>
        </w:rPr>
        <w:t xml:space="preserve"> </w:t>
      </w:r>
      <w:r w:rsidRPr="00AB316E">
        <w:rPr>
          <w:rFonts w:ascii="Times New Roman" w:eastAsia="Times New Roman" w:hAnsi="Times New Roman" w:cs="Times New Roman"/>
          <w:color w:val="000000"/>
          <w:lang w:eastAsia="ru-RU"/>
        </w:rPr>
        <w:t>Невнимательное отношение к детям</w:t>
      </w:r>
    </w:p>
    <w:p w:rsidR="00E21108" w:rsidRDefault="00A44323" w:rsidP="00BC1144">
      <w:pPr>
        <w:pStyle w:val="a3"/>
        <w:rPr>
          <w:rFonts w:ascii="Times New Roman" w:hAnsi="Times New Roman" w:cs="Times New Roman"/>
          <w:sz w:val="24"/>
          <w:szCs w:val="24"/>
        </w:rPr>
      </w:pPr>
      <w:r w:rsidRPr="00A443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1867" cy="1248354"/>
            <wp:effectExtent l="19050" t="0" r="13583" b="8946"/>
            <wp:docPr id="23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AB316E" w:rsidRDefault="00AB316E" w:rsidP="00A44323">
      <w:pPr>
        <w:rPr>
          <w:rFonts w:ascii="Times New Roman" w:hAnsi="Times New Roman" w:cs="Times New Roman"/>
        </w:rPr>
      </w:pPr>
    </w:p>
    <w:p w:rsidR="00A44323" w:rsidRPr="00AB316E" w:rsidRDefault="00A44323" w:rsidP="00A44323">
      <w:pPr>
        <w:rPr>
          <w:rFonts w:ascii="Times New Roman" w:hAnsi="Times New Roman" w:cs="Times New Roman"/>
        </w:rPr>
      </w:pPr>
      <w:r w:rsidRPr="00AB316E">
        <w:rPr>
          <w:rFonts w:ascii="Times New Roman" w:hAnsi="Times New Roman" w:cs="Times New Roman"/>
        </w:rPr>
        <w:t>9.</w:t>
      </w:r>
      <w:r w:rsidRPr="00AB316E">
        <w:rPr>
          <w:color w:val="000000"/>
        </w:rPr>
        <w:t xml:space="preserve"> </w:t>
      </w:r>
      <w:r w:rsidRPr="00AB316E">
        <w:rPr>
          <w:rFonts w:ascii="Times New Roman" w:eastAsia="Times New Roman" w:hAnsi="Times New Roman" w:cs="Times New Roman"/>
          <w:color w:val="000000"/>
          <w:lang w:eastAsia="ru-RU"/>
        </w:rPr>
        <w:t>Низкая профессиональная подготовка учителей</w:t>
      </w:r>
    </w:p>
    <w:p w:rsidR="00BC1144" w:rsidRDefault="00A44323" w:rsidP="00BC1144">
      <w:pPr>
        <w:pStyle w:val="a3"/>
        <w:rPr>
          <w:rFonts w:ascii="Times New Roman" w:hAnsi="Times New Roman" w:cs="Times New Roman"/>
          <w:sz w:val="24"/>
          <w:szCs w:val="24"/>
        </w:rPr>
      </w:pPr>
      <w:r w:rsidRPr="00A443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1867" cy="1248354"/>
            <wp:effectExtent l="19050" t="0" r="13583" b="8946"/>
            <wp:docPr id="24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AB316E" w:rsidRDefault="00AB316E" w:rsidP="00BC11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E57" w:rsidRPr="00AB316E" w:rsidRDefault="00B00E57" w:rsidP="00BC1144">
      <w:pPr>
        <w:pStyle w:val="a3"/>
        <w:rPr>
          <w:rFonts w:ascii="Times New Roman" w:hAnsi="Times New Roman" w:cs="Times New Roman"/>
        </w:rPr>
      </w:pPr>
      <w:r w:rsidRPr="00AB316E">
        <w:rPr>
          <w:rFonts w:ascii="Times New Roman" w:hAnsi="Times New Roman" w:cs="Times New Roman"/>
        </w:rPr>
        <w:t>10.</w:t>
      </w:r>
      <w:r w:rsidRPr="00AB316E">
        <w:rPr>
          <w:color w:val="000000"/>
        </w:rPr>
        <w:t xml:space="preserve"> </w:t>
      </w:r>
      <w:r w:rsidRPr="00AB316E">
        <w:rPr>
          <w:rFonts w:ascii="Times New Roman" w:eastAsia="Times New Roman" w:hAnsi="Times New Roman" w:cs="Times New Roman"/>
          <w:color w:val="000000"/>
          <w:lang w:eastAsia="ru-RU"/>
        </w:rPr>
        <w:t>Плохая организация внеклассной работы с детьми</w:t>
      </w:r>
    </w:p>
    <w:p w:rsidR="00281918" w:rsidRDefault="00B00E57" w:rsidP="00281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B00E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1867" cy="1248354"/>
            <wp:effectExtent l="19050" t="0" r="13583" b="8946"/>
            <wp:docPr id="25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AB316E" w:rsidRDefault="00AB316E" w:rsidP="00B00E57">
      <w:pPr>
        <w:rPr>
          <w:rFonts w:ascii="Times New Roman" w:hAnsi="Times New Roman" w:cs="Times New Roman"/>
          <w:sz w:val="24"/>
          <w:szCs w:val="24"/>
        </w:rPr>
      </w:pPr>
    </w:p>
    <w:p w:rsidR="00AB316E" w:rsidRDefault="00AB316E" w:rsidP="00B00E57">
      <w:pPr>
        <w:rPr>
          <w:rFonts w:ascii="Times New Roman" w:hAnsi="Times New Roman" w:cs="Times New Roman"/>
          <w:sz w:val="24"/>
          <w:szCs w:val="24"/>
        </w:rPr>
      </w:pPr>
    </w:p>
    <w:p w:rsidR="00AB316E" w:rsidRDefault="00AB316E" w:rsidP="00B00E57">
      <w:pPr>
        <w:rPr>
          <w:rFonts w:ascii="Times New Roman" w:hAnsi="Times New Roman" w:cs="Times New Roman"/>
          <w:sz w:val="24"/>
          <w:szCs w:val="24"/>
        </w:rPr>
      </w:pPr>
    </w:p>
    <w:p w:rsidR="00B00E57" w:rsidRPr="00AB316E" w:rsidRDefault="00B00E57" w:rsidP="00B00E5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B316E">
        <w:rPr>
          <w:rFonts w:ascii="Times New Roman" w:hAnsi="Times New Roman" w:cs="Times New Roman"/>
        </w:rPr>
        <w:lastRenderedPageBreak/>
        <w:t>11.</w:t>
      </w:r>
      <w:r w:rsidRPr="00AB316E">
        <w:rPr>
          <w:color w:val="000000"/>
        </w:rPr>
        <w:t xml:space="preserve"> </w:t>
      </w:r>
      <w:r w:rsidRPr="00AB316E">
        <w:rPr>
          <w:rFonts w:ascii="Times New Roman" w:eastAsia="Times New Roman" w:hAnsi="Times New Roman" w:cs="Times New Roman"/>
          <w:color w:val="000000"/>
          <w:lang w:eastAsia="ru-RU"/>
        </w:rPr>
        <w:t>Дети не имеют доступа к Интернету, электронным образовательным ресурсам</w:t>
      </w:r>
    </w:p>
    <w:p w:rsidR="00B00E57" w:rsidRDefault="00B00E57" w:rsidP="00700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0E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1867" cy="1248354"/>
            <wp:effectExtent l="19050" t="0" r="13583" b="8946"/>
            <wp:docPr id="26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8122F3" w:rsidRPr="00AB316E" w:rsidRDefault="00E21108" w:rsidP="008122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2F3" w:rsidRPr="00AB316E">
        <w:rPr>
          <w:rFonts w:ascii="Times New Roman" w:hAnsi="Times New Roman" w:cs="Times New Roman"/>
        </w:rPr>
        <w:t>12.</w:t>
      </w:r>
      <w:r w:rsidR="008122F3" w:rsidRPr="00AB316E">
        <w:rPr>
          <w:color w:val="000000"/>
        </w:rPr>
        <w:t xml:space="preserve"> </w:t>
      </w:r>
      <w:r w:rsidR="008122F3" w:rsidRPr="00AB316E">
        <w:rPr>
          <w:rFonts w:ascii="Times New Roman" w:eastAsia="Times New Roman" w:hAnsi="Times New Roman" w:cs="Times New Roman"/>
          <w:color w:val="000000"/>
          <w:lang w:eastAsia="ru-RU"/>
        </w:rPr>
        <w:t>Низкое качество образования</w:t>
      </w:r>
    </w:p>
    <w:p w:rsidR="00D91B3E" w:rsidRDefault="008122F3" w:rsidP="008122F3">
      <w:pPr>
        <w:rPr>
          <w:rFonts w:ascii="Times New Roman" w:hAnsi="Times New Roman" w:cs="Times New Roman"/>
          <w:sz w:val="24"/>
          <w:szCs w:val="24"/>
        </w:rPr>
      </w:pPr>
      <w:r w:rsidRPr="008122F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491867" cy="1248354"/>
            <wp:effectExtent l="19050" t="0" r="13583" b="8946"/>
            <wp:docPr id="27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8122F3" w:rsidRPr="00AB316E" w:rsidRDefault="008122F3" w:rsidP="008122F3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B316E">
        <w:rPr>
          <w:rFonts w:ascii="Times New Roman" w:hAnsi="Times New Roman" w:cs="Times New Roman"/>
        </w:rPr>
        <w:t>13.</w:t>
      </w:r>
      <w:r w:rsidRPr="00AB316E">
        <w:rPr>
          <w:color w:val="000000"/>
        </w:rPr>
        <w:t xml:space="preserve"> </w:t>
      </w:r>
      <w:r w:rsidRPr="00AB316E">
        <w:rPr>
          <w:rFonts w:ascii="Times New Roman" w:eastAsia="Times New Roman" w:hAnsi="Times New Roman" w:cs="Times New Roman"/>
          <w:color w:val="000000"/>
          <w:lang w:eastAsia="ru-RU"/>
        </w:rPr>
        <w:t>Слабая физкультурно-оздоровительная работа.</w:t>
      </w:r>
    </w:p>
    <w:p w:rsidR="008122F3" w:rsidRDefault="008122F3" w:rsidP="00700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8122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1867" cy="1248354"/>
            <wp:effectExtent l="19050" t="0" r="13583" b="8946"/>
            <wp:docPr id="28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AB316E" w:rsidRDefault="00AB316E" w:rsidP="008122F3">
      <w:pPr>
        <w:rPr>
          <w:rFonts w:ascii="Times New Roman" w:hAnsi="Times New Roman" w:cs="Times New Roman"/>
        </w:rPr>
      </w:pPr>
    </w:p>
    <w:p w:rsidR="008122F3" w:rsidRPr="00AB316E" w:rsidRDefault="008122F3" w:rsidP="008122F3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B316E">
        <w:rPr>
          <w:rFonts w:ascii="Times New Roman" w:hAnsi="Times New Roman" w:cs="Times New Roman"/>
        </w:rPr>
        <w:t>14.</w:t>
      </w:r>
      <w:r w:rsidRPr="00AB316E">
        <w:rPr>
          <w:color w:val="000000"/>
        </w:rPr>
        <w:t xml:space="preserve"> </w:t>
      </w:r>
      <w:r w:rsidRPr="00AB316E">
        <w:rPr>
          <w:rFonts w:ascii="Times New Roman" w:eastAsia="Times New Roman" w:hAnsi="Times New Roman" w:cs="Times New Roman"/>
          <w:color w:val="000000"/>
          <w:lang w:eastAsia="ru-RU"/>
        </w:rPr>
        <w:t>Здание школы требует ремонта</w:t>
      </w:r>
    </w:p>
    <w:p w:rsidR="008122F3" w:rsidRDefault="008122F3" w:rsidP="00700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8122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1867" cy="1248354"/>
            <wp:effectExtent l="19050" t="0" r="13583" b="8946"/>
            <wp:docPr id="29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AB316E" w:rsidRDefault="00AB316E" w:rsidP="00856C5A">
      <w:pPr>
        <w:rPr>
          <w:rFonts w:ascii="Times New Roman" w:hAnsi="Times New Roman" w:cs="Times New Roman"/>
        </w:rPr>
      </w:pPr>
    </w:p>
    <w:p w:rsidR="00856C5A" w:rsidRPr="00AB316E" w:rsidRDefault="00856C5A" w:rsidP="00856C5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B316E">
        <w:rPr>
          <w:rFonts w:ascii="Times New Roman" w:hAnsi="Times New Roman" w:cs="Times New Roman"/>
        </w:rPr>
        <w:t>15.</w:t>
      </w:r>
      <w:r w:rsidRPr="00AB316E">
        <w:rPr>
          <w:color w:val="000000"/>
        </w:rPr>
        <w:t xml:space="preserve"> </w:t>
      </w:r>
      <w:r w:rsidRPr="00AB316E">
        <w:rPr>
          <w:rFonts w:ascii="Times New Roman" w:eastAsia="Times New Roman" w:hAnsi="Times New Roman" w:cs="Times New Roman"/>
          <w:color w:val="000000"/>
          <w:lang w:eastAsia="ru-RU"/>
        </w:rPr>
        <w:t>Учителя занижают (завышают) оценки</w:t>
      </w:r>
    </w:p>
    <w:p w:rsidR="00AB316E" w:rsidRDefault="00856C5A" w:rsidP="00856C5A">
      <w:pPr>
        <w:rPr>
          <w:rFonts w:ascii="Times New Roman" w:hAnsi="Times New Roman" w:cs="Times New Roman"/>
          <w:sz w:val="24"/>
          <w:szCs w:val="24"/>
        </w:rPr>
      </w:pPr>
      <w:r w:rsidRPr="00856C5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491867" cy="1248354"/>
            <wp:effectExtent l="19050" t="0" r="13583" b="8946"/>
            <wp:docPr id="30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AB316E" w:rsidRDefault="00AB316E" w:rsidP="00856C5A">
      <w:pPr>
        <w:rPr>
          <w:rFonts w:ascii="Times New Roman" w:hAnsi="Times New Roman" w:cs="Times New Roman"/>
          <w:sz w:val="24"/>
          <w:szCs w:val="24"/>
        </w:rPr>
      </w:pPr>
    </w:p>
    <w:p w:rsidR="00AB316E" w:rsidRDefault="00AB316E" w:rsidP="00856C5A">
      <w:pPr>
        <w:rPr>
          <w:rFonts w:ascii="Times New Roman" w:hAnsi="Times New Roman" w:cs="Times New Roman"/>
          <w:sz w:val="24"/>
          <w:szCs w:val="24"/>
        </w:rPr>
      </w:pPr>
    </w:p>
    <w:p w:rsidR="00AB316E" w:rsidRDefault="00AB316E" w:rsidP="00856C5A">
      <w:pPr>
        <w:rPr>
          <w:rFonts w:ascii="Times New Roman" w:hAnsi="Times New Roman" w:cs="Times New Roman"/>
          <w:sz w:val="24"/>
          <w:szCs w:val="24"/>
        </w:rPr>
      </w:pPr>
    </w:p>
    <w:p w:rsidR="00856C5A" w:rsidRPr="00AB316E" w:rsidRDefault="00856C5A" w:rsidP="00856C5A">
      <w:pPr>
        <w:rPr>
          <w:rFonts w:ascii="Times New Roman" w:hAnsi="Times New Roman" w:cs="Times New Roman"/>
        </w:rPr>
      </w:pPr>
      <w:r w:rsidRPr="00AB316E">
        <w:rPr>
          <w:rFonts w:ascii="Times New Roman" w:hAnsi="Times New Roman" w:cs="Times New Roman"/>
        </w:rPr>
        <w:lastRenderedPageBreak/>
        <w:t>16.</w:t>
      </w:r>
      <w:r w:rsidRPr="00AB316E">
        <w:rPr>
          <w:color w:val="000000"/>
        </w:rPr>
        <w:t xml:space="preserve"> </w:t>
      </w:r>
      <w:r w:rsidRPr="00AB316E">
        <w:rPr>
          <w:rFonts w:ascii="Times New Roman" w:eastAsia="Times New Roman" w:hAnsi="Times New Roman" w:cs="Times New Roman"/>
          <w:color w:val="000000"/>
          <w:lang w:eastAsia="ru-RU"/>
        </w:rPr>
        <w:t xml:space="preserve">Агрессивность </w:t>
      </w:r>
      <w:proofErr w:type="spellStart"/>
      <w:r w:rsidRPr="00AB316E">
        <w:rPr>
          <w:rFonts w:ascii="Times New Roman" w:eastAsia="Times New Roman" w:hAnsi="Times New Roman" w:cs="Times New Roman"/>
          <w:color w:val="000000"/>
          <w:lang w:eastAsia="ru-RU"/>
        </w:rPr>
        <w:t>внутришкольной</w:t>
      </w:r>
      <w:proofErr w:type="spellEnd"/>
      <w:r w:rsidRPr="00AB316E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среды</w:t>
      </w:r>
    </w:p>
    <w:p w:rsidR="00856C5A" w:rsidRDefault="00856C5A" w:rsidP="00700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856C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1867" cy="1248354"/>
            <wp:effectExtent l="19050" t="0" r="13583" b="8946"/>
            <wp:docPr id="3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AB316E" w:rsidRDefault="00AB316E" w:rsidP="00D3651C">
      <w:pPr>
        <w:rPr>
          <w:rFonts w:ascii="Times New Roman" w:hAnsi="Times New Roman" w:cs="Times New Roman"/>
        </w:rPr>
      </w:pPr>
    </w:p>
    <w:p w:rsidR="00D3651C" w:rsidRPr="00AB316E" w:rsidRDefault="00D3651C" w:rsidP="00D3651C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B316E">
        <w:rPr>
          <w:rFonts w:ascii="Times New Roman" w:hAnsi="Times New Roman" w:cs="Times New Roman"/>
        </w:rPr>
        <w:t>17.</w:t>
      </w:r>
      <w:r w:rsidRPr="00AB316E">
        <w:rPr>
          <w:color w:val="000000"/>
        </w:rPr>
        <w:t xml:space="preserve"> </w:t>
      </w:r>
      <w:r w:rsidRPr="00AB316E">
        <w:rPr>
          <w:rFonts w:ascii="Times New Roman" w:eastAsia="Times New Roman" w:hAnsi="Times New Roman" w:cs="Times New Roman"/>
          <w:color w:val="000000"/>
          <w:lang w:eastAsia="ru-RU"/>
        </w:rPr>
        <w:t>Низкое качество воспитательной работы с детьми</w:t>
      </w:r>
    </w:p>
    <w:p w:rsidR="00D3651C" w:rsidRDefault="00D3651C" w:rsidP="00700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D365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1867" cy="1248354"/>
            <wp:effectExtent l="19050" t="0" r="13583" b="8946"/>
            <wp:docPr id="32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D3651C" w:rsidRDefault="00D3651C" w:rsidP="00700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651C" w:rsidRPr="00AB316E" w:rsidRDefault="00D3651C" w:rsidP="00D3651C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B316E">
        <w:rPr>
          <w:rFonts w:ascii="Times New Roman" w:hAnsi="Times New Roman" w:cs="Times New Roman"/>
        </w:rPr>
        <w:t>18.</w:t>
      </w:r>
      <w:r w:rsidRPr="00AB316E">
        <w:rPr>
          <w:color w:val="000000"/>
        </w:rPr>
        <w:t xml:space="preserve"> </w:t>
      </w:r>
      <w:r w:rsidRPr="00AB316E">
        <w:rPr>
          <w:rFonts w:ascii="Times New Roman" w:eastAsia="Times New Roman" w:hAnsi="Times New Roman" w:cs="Times New Roman"/>
          <w:color w:val="000000"/>
          <w:lang w:eastAsia="ru-RU"/>
        </w:rPr>
        <w:t>Навязывание платных услуг</w:t>
      </w:r>
    </w:p>
    <w:p w:rsidR="00D3651C" w:rsidRDefault="00D3651C" w:rsidP="00700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D365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1867" cy="1248354"/>
            <wp:effectExtent l="19050" t="0" r="13583" b="8946"/>
            <wp:docPr id="33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AB316E" w:rsidRDefault="00AB316E" w:rsidP="00D3651C">
      <w:pPr>
        <w:rPr>
          <w:rFonts w:ascii="Times New Roman" w:hAnsi="Times New Roman" w:cs="Times New Roman"/>
        </w:rPr>
      </w:pPr>
    </w:p>
    <w:p w:rsidR="00D3651C" w:rsidRPr="00AB316E" w:rsidRDefault="00D3651C" w:rsidP="00D3651C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B316E">
        <w:rPr>
          <w:rFonts w:ascii="Times New Roman" w:hAnsi="Times New Roman" w:cs="Times New Roman"/>
        </w:rPr>
        <w:t>19.</w:t>
      </w:r>
      <w:r w:rsidRPr="00AB316E">
        <w:rPr>
          <w:color w:val="000000"/>
        </w:rPr>
        <w:t xml:space="preserve"> </w:t>
      </w:r>
      <w:r w:rsidRPr="00AB316E">
        <w:rPr>
          <w:rFonts w:ascii="Times New Roman" w:eastAsia="Times New Roman" w:hAnsi="Times New Roman" w:cs="Times New Roman"/>
          <w:color w:val="000000"/>
          <w:lang w:eastAsia="ru-RU"/>
        </w:rPr>
        <w:t>Трудно было устроить ребенка в данную школу  из-за недостатка мест</w:t>
      </w:r>
    </w:p>
    <w:p w:rsidR="00D3651C" w:rsidRDefault="00D3651C" w:rsidP="00700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D365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1867" cy="1248354"/>
            <wp:effectExtent l="19050" t="0" r="13583" b="8946"/>
            <wp:docPr id="34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AB316E" w:rsidRDefault="00AB316E" w:rsidP="00D3651C">
      <w:pPr>
        <w:rPr>
          <w:rFonts w:ascii="Times New Roman" w:hAnsi="Times New Roman" w:cs="Times New Roman"/>
        </w:rPr>
      </w:pPr>
    </w:p>
    <w:p w:rsidR="00D3651C" w:rsidRPr="00AB316E" w:rsidRDefault="00D3651C" w:rsidP="00D3651C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B316E">
        <w:rPr>
          <w:rFonts w:ascii="Times New Roman" w:hAnsi="Times New Roman" w:cs="Times New Roman"/>
        </w:rPr>
        <w:t>20.</w:t>
      </w:r>
      <w:r w:rsidRPr="00AB316E">
        <w:rPr>
          <w:color w:val="000000"/>
        </w:rPr>
        <w:t xml:space="preserve"> </w:t>
      </w:r>
      <w:r w:rsidRPr="00AB316E">
        <w:rPr>
          <w:rFonts w:ascii="Times New Roman" w:eastAsia="Times New Roman" w:hAnsi="Times New Roman" w:cs="Times New Roman"/>
          <w:color w:val="000000"/>
          <w:lang w:eastAsia="ru-RU"/>
        </w:rPr>
        <w:t>Не обеспечивается безопасность детей</w:t>
      </w:r>
    </w:p>
    <w:p w:rsidR="00D3651C" w:rsidRDefault="00D3651C" w:rsidP="00700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D365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1867" cy="1248354"/>
            <wp:effectExtent l="19050" t="0" r="13583" b="8946"/>
            <wp:docPr id="35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E27CCF" w:rsidRDefault="00E27CCF" w:rsidP="00700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316E" w:rsidRDefault="00AB316E" w:rsidP="00E27CCF">
      <w:pPr>
        <w:rPr>
          <w:rFonts w:ascii="Times New Roman" w:hAnsi="Times New Roman" w:cs="Times New Roman"/>
          <w:sz w:val="24"/>
          <w:szCs w:val="24"/>
        </w:rPr>
      </w:pPr>
    </w:p>
    <w:p w:rsidR="00AB316E" w:rsidRDefault="00AB316E" w:rsidP="00E27CCF">
      <w:pPr>
        <w:rPr>
          <w:rFonts w:ascii="Times New Roman" w:hAnsi="Times New Roman" w:cs="Times New Roman"/>
          <w:sz w:val="24"/>
          <w:szCs w:val="24"/>
        </w:rPr>
      </w:pPr>
    </w:p>
    <w:p w:rsidR="00E27CCF" w:rsidRPr="00AB316E" w:rsidRDefault="00E27CCF" w:rsidP="00E27CC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B316E">
        <w:rPr>
          <w:rFonts w:ascii="Times New Roman" w:hAnsi="Times New Roman" w:cs="Times New Roman"/>
        </w:rPr>
        <w:lastRenderedPageBreak/>
        <w:t xml:space="preserve">21. </w:t>
      </w:r>
      <w:r w:rsidRPr="00AB316E">
        <w:rPr>
          <w:rFonts w:ascii="Times New Roman" w:eastAsia="Times New Roman" w:hAnsi="Times New Roman" w:cs="Times New Roman"/>
          <w:color w:val="000000"/>
          <w:lang w:eastAsia="ru-RU"/>
        </w:rPr>
        <w:t xml:space="preserve">Затрудняюсь ответить </w:t>
      </w:r>
    </w:p>
    <w:p w:rsidR="00E27CCF" w:rsidRDefault="00E27CCF" w:rsidP="00700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7C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1867" cy="1248354"/>
            <wp:effectExtent l="19050" t="0" r="13583" b="8946"/>
            <wp:docPr id="36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AA2EA7" w:rsidRPr="00AB316E" w:rsidRDefault="00BC1144" w:rsidP="00700911">
      <w:pPr>
        <w:pStyle w:val="a3"/>
        <w:rPr>
          <w:rFonts w:ascii="Times New Roman" w:hAnsi="Times New Roman" w:cs="Times New Roman"/>
        </w:rPr>
      </w:pPr>
      <w:r w:rsidRPr="00AB316E">
        <w:rPr>
          <w:rFonts w:ascii="Times New Roman" w:hAnsi="Times New Roman" w:cs="Times New Roman"/>
        </w:rPr>
        <w:t xml:space="preserve"> Анализируя данные 2 раздела, необходимо отметить:</w:t>
      </w:r>
    </w:p>
    <w:p w:rsidR="00BC1144" w:rsidRPr="00AB316E" w:rsidRDefault="003C72B4" w:rsidP="00700911">
      <w:pPr>
        <w:pStyle w:val="a3"/>
        <w:rPr>
          <w:rFonts w:ascii="Times New Roman" w:hAnsi="Times New Roman" w:cs="Times New Roman"/>
        </w:rPr>
      </w:pPr>
      <w:r w:rsidRPr="00AB316E">
        <w:rPr>
          <w:rFonts w:ascii="Times New Roman" w:hAnsi="Times New Roman" w:cs="Times New Roman"/>
        </w:rPr>
        <w:t>1. Наи</w:t>
      </w:r>
      <w:r w:rsidR="00E41A1B" w:rsidRPr="00AB316E">
        <w:rPr>
          <w:rFonts w:ascii="Times New Roman" w:hAnsi="Times New Roman" w:cs="Times New Roman"/>
        </w:rPr>
        <w:t xml:space="preserve">большее количество отрицательных </w:t>
      </w:r>
      <w:r w:rsidRPr="00AB316E">
        <w:rPr>
          <w:rFonts w:ascii="Times New Roman" w:hAnsi="Times New Roman" w:cs="Times New Roman"/>
        </w:rPr>
        <w:t xml:space="preserve"> ответов набрали проблемные вопросы:</w:t>
      </w:r>
    </w:p>
    <w:p w:rsidR="003C72B4" w:rsidRPr="00AB316E" w:rsidRDefault="00E41A1B" w:rsidP="00E41A1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B316E">
        <w:rPr>
          <w:rFonts w:ascii="Times New Roman" w:hAnsi="Times New Roman" w:cs="Times New Roman"/>
        </w:rPr>
        <w:t>чрезмерная учебная нагрузка (72,2%);</w:t>
      </w:r>
    </w:p>
    <w:p w:rsidR="00E41A1B" w:rsidRPr="00AB316E" w:rsidRDefault="00E41A1B" w:rsidP="00E41A1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B316E">
        <w:rPr>
          <w:rFonts w:ascii="Times New Roman" w:hAnsi="Times New Roman" w:cs="Times New Roman"/>
        </w:rPr>
        <w:t>плохое питание детей(81,7%);</w:t>
      </w:r>
    </w:p>
    <w:p w:rsidR="00E41A1B" w:rsidRPr="00AB316E" w:rsidRDefault="00E41A1B" w:rsidP="00E41A1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B316E">
        <w:rPr>
          <w:rFonts w:ascii="Times New Roman" w:hAnsi="Times New Roman" w:cs="Times New Roman"/>
        </w:rPr>
        <w:t>постоянные денежные сборы (85,3%);</w:t>
      </w:r>
    </w:p>
    <w:p w:rsidR="00E41A1B" w:rsidRPr="00AB316E" w:rsidRDefault="00E41A1B" w:rsidP="00E41A1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B316E">
        <w:rPr>
          <w:rFonts w:ascii="Times New Roman" w:hAnsi="Times New Roman" w:cs="Times New Roman"/>
        </w:rPr>
        <w:t>невнимательное отношение к детям (87,5%);</w:t>
      </w:r>
    </w:p>
    <w:p w:rsidR="00E41A1B" w:rsidRPr="00AB316E" w:rsidRDefault="00E41A1B" w:rsidP="00E41A1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B316E">
        <w:rPr>
          <w:rFonts w:ascii="Times New Roman" w:hAnsi="Times New Roman" w:cs="Times New Roman"/>
        </w:rPr>
        <w:t>низкая профессиональная подготовка учителей (87%);</w:t>
      </w:r>
    </w:p>
    <w:p w:rsidR="00E41A1B" w:rsidRPr="00AB316E" w:rsidRDefault="00E41A1B" w:rsidP="00E41A1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B316E">
        <w:rPr>
          <w:rFonts w:ascii="Times New Roman" w:hAnsi="Times New Roman" w:cs="Times New Roman"/>
        </w:rPr>
        <w:t>плохая организация внеклассной работы с детьми (89);</w:t>
      </w:r>
    </w:p>
    <w:p w:rsidR="00E41A1B" w:rsidRPr="00AB316E" w:rsidRDefault="00E41A1B" w:rsidP="00E41A1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B316E">
        <w:rPr>
          <w:rFonts w:ascii="Times New Roman" w:hAnsi="Times New Roman" w:cs="Times New Roman"/>
        </w:rPr>
        <w:t>низкое качество образования (85%).</w:t>
      </w:r>
    </w:p>
    <w:p w:rsidR="00E41A1B" w:rsidRPr="00AB316E" w:rsidRDefault="00E41A1B" w:rsidP="00E41A1B">
      <w:pPr>
        <w:pStyle w:val="a3"/>
        <w:rPr>
          <w:rFonts w:ascii="Times New Roman" w:hAnsi="Times New Roman" w:cs="Times New Roman"/>
        </w:rPr>
      </w:pPr>
      <w:r w:rsidRPr="00AB316E">
        <w:rPr>
          <w:rFonts w:ascii="Times New Roman" w:hAnsi="Times New Roman" w:cs="Times New Roman"/>
        </w:rPr>
        <w:t xml:space="preserve">2.  56 </w:t>
      </w:r>
      <w:r w:rsidR="00AB316E">
        <w:rPr>
          <w:rFonts w:ascii="Times New Roman" w:hAnsi="Times New Roman" w:cs="Times New Roman"/>
        </w:rPr>
        <w:t>% респондентов отметили</w:t>
      </w:r>
      <w:proofErr w:type="gramStart"/>
      <w:r w:rsidR="00AB316E">
        <w:rPr>
          <w:rFonts w:ascii="Times New Roman" w:hAnsi="Times New Roman" w:cs="Times New Roman"/>
        </w:rPr>
        <w:t xml:space="preserve"> </w:t>
      </w:r>
      <w:r w:rsidRPr="00AB316E">
        <w:rPr>
          <w:rFonts w:ascii="Times New Roman" w:hAnsi="Times New Roman" w:cs="Times New Roman"/>
        </w:rPr>
        <w:t>,</w:t>
      </w:r>
      <w:proofErr w:type="gramEnd"/>
      <w:r w:rsidRPr="00AB316E">
        <w:rPr>
          <w:rFonts w:ascii="Times New Roman" w:hAnsi="Times New Roman" w:cs="Times New Roman"/>
        </w:rPr>
        <w:t xml:space="preserve"> что дети не имеют доступа к Интернету, ЭОР в школах.</w:t>
      </w:r>
    </w:p>
    <w:p w:rsidR="00E41A1B" w:rsidRPr="00AB316E" w:rsidRDefault="00E41A1B" w:rsidP="00E41A1B">
      <w:pPr>
        <w:pStyle w:val="a3"/>
        <w:rPr>
          <w:rFonts w:ascii="Times New Roman" w:hAnsi="Times New Roman" w:cs="Times New Roman"/>
        </w:rPr>
      </w:pPr>
      <w:r w:rsidRPr="00AB316E">
        <w:rPr>
          <w:rFonts w:ascii="Times New Roman" w:hAnsi="Times New Roman" w:cs="Times New Roman"/>
        </w:rPr>
        <w:t>3. 59,2%  родителей отмечают, что школы улуса требуют ремонта.</w:t>
      </w:r>
    </w:p>
    <w:p w:rsidR="00E41A1B" w:rsidRPr="00AB316E" w:rsidRDefault="00E41A1B" w:rsidP="00E41A1B">
      <w:pPr>
        <w:pStyle w:val="a3"/>
        <w:rPr>
          <w:rFonts w:ascii="Times New Roman" w:hAnsi="Times New Roman" w:cs="Times New Roman"/>
        </w:rPr>
      </w:pPr>
      <w:r w:rsidRPr="00AB316E">
        <w:rPr>
          <w:rFonts w:ascii="Times New Roman" w:hAnsi="Times New Roman" w:cs="Times New Roman"/>
        </w:rPr>
        <w:t>4.</w:t>
      </w:r>
      <w:r w:rsidR="008E1336" w:rsidRPr="00AB316E">
        <w:rPr>
          <w:rFonts w:ascii="Times New Roman" w:hAnsi="Times New Roman" w:cs="Times New Roman"/>
        </w:rPr>
        <w:t xml:space="preserve"> Агрессивность </w:t>
      </w:r>
      <w:proofErr w:type="spellStart"/>
      <w:r w:rsidR="008E1336" w:rsidRPr="00AB316E">
        <w:rPr>
          <w:rFonts w:ascii="Times New Roman" w:hAnsi="Times New Roman" w:cs="Times New Roman"/>
        </w:rPr>
        <w:t>внутришкольной</w:t>
      </w:r>
      <w:proofErr w:type="spellEnd"/>
      <w:r w:rsidR="008E1336" w:rsidRPr="00AB316E">
        <w:rPr>
          <w:rFonts w:ascii="Times New Roman" w:hAnsi="Times New Roman" w:cs="Times New Roman"/>
        </w:rPr>
        <w:t xml:space="preserve"> среды отметили 12,2% родителей, что требует внимательного рассмотрения результатов опроса в школах.</w:t>
      </w:r>
    </w:p>
    <w:p w:rsidR="008E1336" w:rsidRPr="00AB316E" w:rsidRDefault="008E1336" w:rsidP="00700911">
      <w:pPr>
        <w:pStyle w:val="a3"/>
        <w:rPr>
          <w:rFonts w:ascii="Times New Roman" w:hAnsi="Times New Roman" w:cs="Times New Roman"/>
        </w:rPr>
      </w:pPr>
    </w:p>
    <w:p w:rsidR="00AA2EA7" w:rsidRPr="00AB316E" w:rsidRDefault="00AA2EA7" w:rsidP="00700911">
      <w:pPr>
        <w:pStyle w:val="a3"/>
        <w:rPr>
          <w:rFonts w:ascii="Times New Roman" w:hAnsi="Times New Roman" w:cs="Times New Roman"/>
        </w:rPr>
      </w:pPr>
      <w:proofErr w:type="gramStart"/>
      <w:r w:rsidRPr="00AB316E">
        <w:rPr>
          <w:rFonts w:ascii="Times New Roman" w:hAnsi="Times New Roman" w:cs="Times New Roman"/>
          <w:lang w:val="en-US"/>
        </w:rPr>
        <w:t>III</w:t>
      </w:r>
      <w:r w:rsidRPr="00AB316E">
        <w:rPr>
          <w:rFonts w:ascii="Times New Roman" w:hAnsi="Times New Roman" w:cs="Times New Roman"/>
        </w:rPr>
        <w:t>.Какие услуги не представлены в ОУ и/ или могли бы быть оказ</w:t>
      </w:r>
      <w:r w:rsidR="006D0C15" w:rsidRPr="00AB316E">
        <w:rPr>
          <w:rFonts w:ascii="Times New Roman" w:hAnsi="Times New Roman" w:cs="Times New Roman"/>
        </w:rPr>
        <w:t>аны и /или нужны Вашему ребенку?</w:t>
      </w:r>
      <w:proofErr w:type="gramEnd"/>
      <w:r w:rsidR="006D0C15" w:rsidRPr="00AB316E">
        <w:rPr>
          <w:rFonts w:ascii="Times New Roman" w:hAnsi="Times New Roman" w:cs="Times New Roman"/>
        </w:rPr>
        <w:t xml:space="preserve"> </w:t>
      </w:r>
    </w:p>
    <w:p w:rsidR="006D0C15" w:rsidRPr="00AB316E" w:rsidRDefault="006D0C15" w:rsidP="00700911">
      <w:pPr>
        <w:pStyle w:val="a3"/>
        <w:rPr>
          <w:rFonts w:ascii="Times New Roman" w:hAnsi="Times New Roman" w:cs="Times New Roman"/>
        </w:rPr>
      </w:pPr>
      <w:proofErr w:type="gramStart"/>
      <w:r w:rsidRPr="00AB316E">
        <w:rPr>
          <w:rFonts w:ascii="Times New Roman" w:hAnsi="Times New Roman" w:cs="Times New Roman"/>
        </w:rPr>
        <w:t>Пожелание родителей к администрации</w:t>
      </w:r>
      <w:r w:rsidR="00BD2FA3" w:rsidRPr="00AB316E">
        <w:rPr>
          <w:rFonts w:ascii="Times New Roman" w:hAnsi="Times New Roman" w:cs="Times New Roman"/>
        </w:rPr>
        <w:t xml:space="preserve"> общеобразовательных учреждений выражены в % от  общего числа опрошенных родителей.</w:t>
      </w:r>
      <w:proofErr w:type="gramEnd"/>
    </w:p>
    <w:p w:rsidR="00160C2A" w:rsidRPr="00AB316E" w:rsidRDefault="00160C2A" w:rsidP="00700911">
      <w:pPr>
        <w:pStyle w:val="a3"/>
        <w:rPr>
          <w:rFonts w:ascii="Times New Roman" w:hAnsi="Times New Roman" w:cs="Times New Roman"/>
        </w:rPr>
      </w:pPr>
      <w:r w:rsidRPr="00AB316E">
        <w:rPr>
          <w:rFonts w:ascii="Times New Roman" w:hAnsi="Times New Roman" w:cs="Times New Roman"/>
        </w:rPr>
        <w:t>Нет информации по данному критерии от МБОУ «УНСОШ» и МКОУ «ЮСОШ».</w:t>
      </w:r>
    </w:p>
    <w:p w:rsidR="00C55FF7" w:rsidRDefault="00C55FF7" w:rsidP="0070091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632" w:type="dxa"/>
        <w:tblInd w:w="-743" w:type="dxa"/>
        <w:tblLayout w:type="fixed"/>
        <w:tblLook w:val="04A0"/>
      </w:tblPr>
      <w:tblGrid>
        <w:gridCol w:w="1560"/>
        <w:gridCol w:w="1701"/>
        <w:gridCol w:w="1559"/>
        <w:gridCol w:w="1418"/>
        <w:gridCol w:w="2268"/>
        <w:gridCol w:w="2126"/>
      </w:tblGrid>
      <w:tr w:rsidR="00BD2FA3" w:rsidRPr="00B07258" w:rsidTr="00BD2FA3">
        <w:tc>
          <w:tcPr>
            <w:tcW w:w="1560" w:type="dxa"/>
          </w:tcPr>
          <w:p w:rsidR="00BD2FA3" w:rsidRPr="00B07258" w:rsidRDefault="00BD2FA3" w:rsidP="007009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07258">
              <w:rPr>
                <w:rFonts w:ascii="Times New Roman" w:hAnsi="Times New Roman" w:cs="Times New Roman"/>
                <w:sz w:val="18"/>
                <w:szCs w:val="18"/>
              </w:rPr>
              <w:t xml:space="preserve">              ОУ</w:t>
            </w:r>
          </w:p>
        </w:tc>
        <w:tc>
          <w:tcPr>
            <w:tcW w:w="1701" w:type="dxa"/>
          </w:tcPr>
          <w:p w:rsidR="00BD2FA3" w:rsidRPr="00B07258" w:rsidRDefault="00BD2FA3" w:rsidP="007009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07258">
              <w:rPr>
                <w:rFonts w:ascii="Times New Roman" w:hAnsi="Times New Roman" w:cs="Times New Roman"/>
                <w:sz w:val="18"/>
                <w:szCs w:val="18"/>
              </w:rPr>
              <w:t>Кадровые условия реализации образовательного процесса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(требуются)/ % респондентов</w:t>
            </w:r>
          </w:p>
        </w:tc>
        <w:tc>
          <w:tcPr>
            <w:tcW w:w="1559" w:type="dxa"/>
          </w:tcPr>
          <w:p w:rsidR="00BD2FA3" w:rsidRPr="00B07258" w:rsidRDefault="00BD2FA3" w:rsidP="007009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07258">
              <w:rPr>
                <w:rFonts w:ascii="Times New Roman" w:hAnsi="Times New Roman" w:cs="Times New Roman"/>
                <w:sz w:val="18"/>
                <w:szCs w:val="18"/>
              </w:rPr>
              <w:t>Обеспечение транспортом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/% респондентов</w:t>
            </w:r>
          </w:p>
        </w:tc>
        <w:tc>
          <w:tcPr>
            <w:tcW w:w="1418" w:type="dxa"/>
          </w:tcPr>
          <w:p w:rsidR="00BD2FA3" w:rsidRPr="00B07258" w:rsidRDefault="00BD2FA3" w:rsidP="007009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07258"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Материально-технические условия реализации образовательного процесса</w:t>
            </w:r>
          </w:p>
        </w:tc>
        <w:tc>
          <w:tcPr>
            <w:tcW w:w="2268" w:type="dxa"/>
          </w:tcPr>
          <w:p w:rsidR="00BD2FA3" w:rsidRPr="00B07258" w:rsidRDefault="00BD2FA3" w:rsidP="007009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07258">
              <w:rPr>
                <w:rFonts w:ascii="Times New Roman" w:hAnsi="Times New Roman" w:cs="Times New Roman"/>
                <w:sz w:val="18"/>
                <w:szCs w:val="18"/>
              </w:rPr>
              <w:t>Создание комфортных условий для участников образовательного процесса</w:t>
            </w:r>
          </w:p>
        </w:tc>
        <w:tc>
          <w:tcPr>
            <w:tcW w:w="2126" w:type="dxa"/>
          </w:tcPr>
          <w:p w:rsidR="00BD2FA3" w:rsidRPr="00B07258" w:rsidRDefault="00BD2FA3" w:rsidP="007009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Расширение</w:t>
            </w:r>
            <w:r w:rsidRPr="00B07258">
              <w:rPr>
                <w:rFonts w:ascii="Times New Roman" w:hAnsi="Times New Roman" w:cs="Times New Roman"/>
                <w:sz w:val="18"/>
                <w:szCs w:val="18"/>
              </w:rPr>
              <w:t xml:space="preserve"> спектра образовательных программ и качества образовательных услуг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(требуется наличие)</w:t>
            </w:r>
          </w:p>
        </w:tc>
      </w:tr>
      <w:tr w:rsidR="00BD2FA3" w:rsidRPr="00B07258" w:rsidTr="00BD2FA3">
        <w:tc>
          <w:tcPr>
            <w:tcW w:w="1560" w:type="dxa"/>
          </w:tcPr>
          <w:p w:rsidR="00BD2FA3" w:rsidRPr="00B07258" w:rsidRDefault="00BD2FA3" w:rsidP="00BE5F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07258">
              <w:rPr>
                <w:rFonts w:ascii="Times New Roman" w:hAnsi="Times New Roman" w:cs="Times New Roman"/>
                <w:sz w:val="18"/>
                <w:szCs w:val="18"/>
              </w:rPr>
              <w:t>МБОУ «УНГ»</w:t>
            </w:r>
          </w:p>
        </w:tc>
        <w:tc>
          <w:tcPr>
            <w:tcW w:w="1701" w:type="dxa"/>
          </w:tcPr>
          <w:p w:rsidR="00BD2FA3" w:rsidRPr="00B07258" w:rsidRDefault="00BD2FA3" w:rsidP="00B072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2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D2FA3" w:rsidRPr="00B07258" w:rsidRDefault="00BD2FA3" w:rsidP="00B072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2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D2FA3" w:rsidRPr="00B07258" w:rsidRDefault="00BD2FA3" w:rsidP="00B072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2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BD2FA3" w:rsidRPr="00B07258" w:rsidRDefault="00BD2FA3" w:rsidP="00B072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2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D2FA3" w:rsidRPr="00B07258" w:rsidRDefault="00BD2FA3" w:rsidP="007009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B07258">
              <w:rPr>
                <w:rFonts w:ascii="Times New Roman" w:hAnsi="Times New Roman" w:cs="Times New Roman"/>
                <w:sz w:val="18"/>
                <w:szCs w:val="18"/>
              </w:rPr>
              <w:t>удожественный кружок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/4 %</w:t>
            </w:r>
          </w:p>
        </w:tc>
      </w:tr>
      <w:tr w:rsidR="00BD2FA3" w:rsidRPr="00B07258" w:rsidTr="00BD2FA3">
        <w:tc>
          <w:tcPr>
            <w:tcW w:w="1560" w:type="dxa"/>
          </w:tcPr>
          <w:p w:rsidR="00BD2FA3" w:rsidRPr="00B07258" w:rsidRDefault="00BD2FA3" w:rsidP="00BE5F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07258">
              <w:rPr>
                <w:rFonts w:ascii="Times New Roman" w:hAnsi="Times New Roman" w:cs="Times New Roman"/>
                <w:sz w:val="18"/>
                <w:szCs w:val="18"/>
              </w:rPr>
              <w:t>МКОУ «АСОШ»</w:t>
            </w:r>
          </w:p>
        </w:tc>
        <w:tc>
          <w:tcPr>
            <w:tcW w:w="1701" w:type="dxa"/>
          </w:tcPr>
          <w:p w:rsidR="00BD2FA3" w:rsidRPr="00B07258" w:rsidRDefault="00BD2FA3" w:rsidP="00BE5F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07258">
              <w:rPr>
                <w:rFonts w:ascii="Times New Roman" w:hAnsi="Times New Roman" w:cs="Times New Roman"/>
                <w:sz w:val="18"/>
                <w:szCs w:val="18"/>
              </w:rPr>
              <w:t>валифицированные педагоги</w:t>
            </w:r>
            <w:r w:rsidR="007424F9">
              <w:rPr>
                <w:rFonts w:ascii="Times New Roman" w:hAnsi="Times New Roman" w:cs="Times New Roman"/>
                <w:sz w:val="18"/>
                <w:szCs w:val="18"/>
              </w:rPr>
              <w:t>/30%</w:t>
            </w:r>
          </w:p>
          <w:p w:rsidR="00BD2FA3" w:rsidRPr="00B07258" w:rsidRDefault="00BD2FA3" w:rsidP="00BE5F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D2FA3" w:rsidRPr="00B07258" w:rsidRDefault="007424F9" w:rsidP="007009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-</w:t>
            </w:r>
          </w:p>
        </w:tc>
        <w:tc>
          <w:tcPr>
            <w:tcW w:w="1418" w:type="dxa"/>
          </w:tcPr>
          <w:p w:rsidR="00BD2FA3" w:rsidRPr="00B07258" w:rsidRDefault="00BD2FA3" w:rsidP="00C97A4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07258">
              <w:rPr>
                <w:rFonts w:ascii="Times New Roman" w:hAnsi="Times New Roman" w:cs="Times New Roman"/>
                <w:sz w:val="18"/>
                <w:szCs w:val="18"/>
              </w:rPr>
              <w:t xml:space="preserve">спортивные тренажеры, раздельный доступ к интернету, </w:t>
            </w:r>
            <w:proofErr w:type="spellStart"/>
            <w:r w:rsidRPr="00B07258">
              <w:rPr>
                <w:rFonts w:ascii="Times New Roman" w:hAnsi="Times New Roman" w:cs="Times New Roman"/>
                <w:sz w:val="18"/>
                <w:szCs w:val="18"/>
              </w:rPr>
              <w:t>обродудованные</w:t>
            </w:r>
            <w:proofErr w:type="spellEnd"/>
            <w:r w:rsidRPr="00B07258">
              <w:rPr>
                <w:rFonts w:ascii="Times New Roman" w:hAnsi="Times New Roman" w:cs="Times New Roman"/>
                <w:sz w:val="18"/>
                <w:szCs w:val="18"/>
              </w:rPr>
              <w:t xml:space="preserve"> классы физики, химии, английского </w:t>
            </w:r>
            <w:r w:rsidR="007424F9">
              <w:rPr>
                <w:rFonts w:ascii="Times New Roman" w:hAnsi="Times New Roman" w:cs="Times New Roman"/>
                <w:sz w:val="18"/>
                <w:szCs w:val="18"/>
              </w:rPr>
              <w:t>языка/50%</w:t>
            </w:r>
          </w:p>
          <w:p w:rsidR="00BD2FA3" w:rsidRPr="00B07258" w:rsidRDefault="00BD2FA3" w:rsidP="007009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D2FA3" w:rsidRPr="00B07258" w:rsidRDefault="00BD2FA3" w:rsidP="007009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07258">
              <w:rPr>
                <w:rFonts w:ascii="Times New Roman" w:hAnsi="Times New Roman" w:cs="Times New Roman"/>
                <w:sz w:val="18"/>
                <w:szCs w:val="18"/>
              </w:rPr>
              <w:t>раздельный санузел,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7258">
              <w:rPr>
                <w:rFonts w:ascii="Times New Roman" w:hAnsi="Times New Roman" w:cs="Times New Roman"/>
                <w:sz w:val="18"/>
                <w:szCs w:val="18"/>
              </w:rPr>
              <w:t>видеонаблюдение, ремонт здания</w:t>
            </w:r>
            <w:r w:rsidR="007424F9">
              <w:rPr>
                <w:rFonts w:ascii="Times New Roman" w:hAnsi="Times New Roman" w:cs="Times New Roman"/>
                <w:sz w:val="18"/>
                <w:szCs w:val="18"/>
              </w:rPr>
              <w:t>/100%</w:t>
            </w:r>
          </w:p>
        </w:tc>
        <w:tc>
          <w:tcPr>
            <w:tcW w:w="2126" w:type="dxa"/>
          </w:tcPr>
          <w:p w:rsidR="00BD2FA3" w:rsidRPr="00B07258" w:rsidRDefault="00BD2FA3" w:rsidP="007009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07258">
              <w:rPr>
                <w:rFonts w:ascii="Times New Roman" w:hAnsi="Times New Roman" w:cs="Times New Roman"/>
                <w:sz w:val="18"/>
                <w:szCs w:val="18"/>
              </w:rPr>
              <w:t>спортивные секции, консультации, технические кружки для мальчиков</w:t>
            </w:r>
            <w:r w:rsidR="007424F9">
              <w:rPr>
                <w:rFonts w:ascii="Times New Roman" w:hAnsi="Times New Roman" w:cs="Times New Roman"/>
                <w:sz w:val="18"/>
                <w:szCs w:val="18"/>
              </w:rPr>
              <w:t>/60%</w:t>
            </w:r>
          </w:p>
        </w:tc>
      </w:tr>
      <w:tr w:rsidR="00BD2FA3" w:rsidRPr="00B07258" w:rsidTr="00BD2FA3">
        <w:tc>
          <w:tcPr>
            <w:tcW w:w="1560" w:type="dxa"/>
          </w:tcPr>
          <w:p w:rsidR="00BD2FA3" w:rsidRPr="00B07258" w:rsidRDefault="00BD2FA3" w:rsidP="00BE5F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07258">
              <w:rPr>
                <w:rFonts w:ascii="Times New Roman" w:hAnsi="Times New Roman" w:cs="Times New Roman"/>
                <w:sz w:val="18"/>
                <w:szCs w:val="18"/>
              </w:rPr>
              <w:t>МКОУ «ТСОШ им. Г.А.Кривошапкина»</w:t>
            </w:r>
          </w:p>
        </w:tc>
        <w:tc>
          <w:tcPr>
            <w:tcW w:w="1701" w:type="dxa"/>
          </w:tcPr>
          <w:p w:rsidR="00BD2FA3" w:rsidRPr="00B07258" w:rsidRDefault="007424F9" w:rsidP="007009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-</w:t>
            </w:r>
          </w:p>
        </w:tc>
        <w:tc>
          <w:tcPr>
            <w:tcW w:w="1559" w:type="dxa"/>
          </w:tcPr>
          <w:p w:rsidR="00BD2FA3" w:rsidRPr="00B07258" w:rsidRDefault="00BD2FA3" w:rsidP="007009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07258">
              <w:rPr>
                <w:rFonts w:ascii="Times New Roman" w:hAnsi="Times New Roman" w:cs="Times New Roman"/>
                <w:sz w:val="18"/>
                <w:szCs w:val="18"/>
              </w:rPr>
              <w:t>Транспорт для перевозки детей</w:t>
            </w:r>
            <w:r w:rsidR="007424F9">
              <w:rPr>
                <w:rFonts w:ascii="Times New Roman" w:hAnsi="Times New Roman" w:cs="Times New Roman"/>
                <w:sz w:val="18"/>
                <w:szCs w:val="18"/>
              </w:rPr>
              <w:t>/70%</w:t>
            </w:r>
          </w:p>
        </w:tc>
        <w:tc>
          <w:tcPr>
            <w:tcW w:w="1418" w:type="dxa"/>
          </w:tcPr>
          <w:p w:rsidR="00BD2FA3" w:rsidRPr="00B07258" w:rsidRDefault="00BD2FA3" w:rsidP="006D0C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07258">
              <w:rPr>
                <w:rFonts w:ascii="Times New Roman" w:hAnsi="Times New Roman" w:cs="Times New Roman"/>
                <w:sz w:val="18"/>
                <w:szCs w:val="18"/>
              </w:rPr>
              <w:t>спортивно-оздоровительн</w:t>
            </w:r>
            <w:r w:rsidR="007424F9">
              <w:rPr>
                <w:rFonts w:ascii="Times New Roman" w:hAnsi="Times New Roman" w:cs="Times New Roman"/>
                <w:sz w:val="18"/>
                <w:szCs w:val="18"/>
              </w:rPr>
              <w:t xml:space="preserve">ые мероприятия/60% </w:t>
            </w:r>
          </w:p>
          <w:p w:rsidR="00BD2FA3" w:rsidRPr="00B07258" w:rsidRDefault="00BD2FA3" w:rsidP="007009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D2FA3" w:rsidRPr="00B07258" w:rsidRDefault="00BD2FA3" w:rsidP="007009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07258">
              <w:rPr>
                <w:rFonts w:ascii="Times New Roman" w:hAnsi="Times New Roman" w:cs="Times New Roman"/>
                <w:sz w:val="18"/>
                <w:szCs w:val="18"/>
              </w:rPr>
              <w:t>детская площадка</w:t>
            </w:r>
            <w:r w:rsidR="007424F9">
              <w:rPr>
                <w:rFonts w:ascii="Times New Roman" w:hAnsi="Times New Roman" w:cs="Times New Roman"/>
                <w:sz w:val="18"/>
                <w:szCs w:val="18"/>
              </w:rPr>
              <w:t>/100%</w:t>
            </w:r>
          </w:p>
        </w:tc>
        <w:tc>
          <w:tcPr>
            <w:tcW w:w="2126" w:type="dxa"/>
          </w:tcPr>
          <w:p w:rsidR="00BD2FA3" w:rsidRPr="00B07258" w:rsidRDefault="007424F9" w:rsidP="007009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07258">
              <w:rPr>
                <w:rFonts w:ascii="Times New Roman" w:hAnsi="Times New Roman" w:cs="Times New Roman"/>
                <w:sz w:val="18"/>
                <w:szCs w:val="18"/>
              </w:rPr>
              <w:t>танцевальн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 кружок/30%</w:t>
            </w:r>
          </w:p>
        </w:tc>
      </w:tr>
      <w:tr w:rsidR="00BD2FA3" w:rsidRPr="00B07258" w:rsidTr="00BD2FA3">
        <w:tc>
          <w:tcPr>
            <w:tcW w:w="1560" w:type="dxa"/>
          </w:tcPr>
          <w:p w:rsidR="00BD2FA3" w:rsidRPr="00B07258" w:rsidRDefault="00BD2FA3" w:rsidP="007009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07258">
              <w:rPr>
                <w:rFonts w:ascii="Times New Roman" w:hAnsi="Times New Roman" w:cs="Times New Roman"/>
                <w:sz w:val="18"/>
                <w:szCs w:val="18"/>
              </w:rPr>
              <w:t>МБОУ «ОСОШ им. Н.О.Кривошапкина»</w:t>
            </w:r>
          </w:p>
        </w:tc>
        <w:tc>
          <w:tcPr>
            <w:tcW w:w="1701" w:type="dxa"/>
          </w:tcPr>
          <w:p w:rsidR="00BD2FA3" w:rsidRPr="00B07258" w:rsidRDefault="00BD2FA3" w:rsidP="00BD2F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D2FA3" w:rsidRPr="00B07258" w:rsidRDefault="00BD2FA3" w:rsidP="00BD2F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D2FA3" w:rsidRPr="00B07258" w:rsidRDefault="00BD2FA3" w:rsidP="00B54DE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07258">
              <w:rPr>
                <w:rFonts w:ascii="Times New Roman" w:hAnsi="Times New Roman" w:cs="Times New Roman"/>
                <w:sz w:val="18"/>
                <w:szCs w:val="18"/>
              </w:rPr>
              <w:t xml:space="preserve">уроки физкультуры проводятся в другом здании, не все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дети имеют доступ к интернету/50%</w:t>
            </w:r>
          </w:p>
          <w:p w:rsidR="00BD2FA3" w:rsidRPr="00B07258" w:rsidRDefault="00BD2FA3" w:rsidP="007009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D2FA3" w:rsidRPr="00B07258" w:rsidRDefault="00BD2FA3" w:rsidP="007009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07258">
              <w:rPr>
                <w:rFonts w:ascii="Times New Roman" w:hAnsi="Times New Roman" w:cs="Times New Roman"/>
                <w:sz w:val="18"/>
                <w:szCs w:val="18"/>
              </w:rPr>
              <w:t>школа требует капитального ремон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та, </w:t>
            </w:r>
            <w:r w:rsidRPr="00B07258">
              <w:rPr>
                <w:rFonts w:ascii="Times New Roman" w:hAnsi="Times New Roman" w:cs="Times New Roman"/>
                <w:sz w:val="18"/>
                <w:szCs w:val="18"/>
              </w:rPr>
              <w:t>нужен теплый туалет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 75%</w:t>
            </w:r>
          </w:p>
        </w:tc>
        <w:tc>
          <w:tcPr>
            <w:tcW w:w="2126" w:type="dxa"/>
          </w:tcPr>
          <w:p w:rsidR="00BD2FA3" w:rsidRPr="00B07258" w:rsidRDefault="00BD2FA3" w:rsidP="007009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07258">
              <w:rPr>
                <w:rFonts w:ascii="Times New Roman" w:hAnsi="Times New Roman" w:cs="Times New Roman"/>
                <w:sz w:val="18"/>
                <w:szCs w:val="18"/>
              </w:rPr>
              <w:t>танцевальн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 кружок/30%</w:t>
            </w:r>
          </w:p>
        </w:tc>
      </w:tr>
      <w:tr w:rsidR="00BD2FA3" w:rsidRPr="00B07258" w:rsidTr="00BD2FA3">
        <w:tc>
          <w:tcPr>
            <w:tcW w:w="1560" w:type="dxa"/>
          </w:tcPr>
          <w:p w:rsidR="00BD2FA3" w:rsidRPr="00B07258" w:rsidRDefault="00BD2FA3" w:rsidP="00BE5F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07258">
              <w:rPr>
                <w:rFonts w:ascii="Times New Roman" w:hAnsi="Times New Roman" w:cs="Times New Roman"/>
                <w:sz w:val="18"/>
                <w:szCs w:val="18"/>
              </w:rPr>
              <w:t xml:space="preserve">МБОУ «ТСОШ им. </w:t>
            </w:r>
            <w:r w:rsidRPr="00B072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Н.М.Заболоцкого»</w:t>
            </w:r>
          </w:p>
        </w:tc>
        <w:tc>
          <w:tcPr>
            <w:tcW w:w="1701" w:type="dxa"/>
          </w:tcPr>
          <w:p w:rsidR="00BD2FA3" w:rsidRPr="00B07258" w:rsidRDefault="00BD2FA3" w:rsidP="007009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медработник,</w:t>
            </w:r>
            <w:r w:rsidRPr="00B07258">
              <w:rPr>
                <w:rFonts w:ascii="Times New Roman" w:hAnsi="Times New Roman" w:cs="Times New Roman"/>
                <w:sz w:val="18"/>
                <w:szCs w:val="18"/>
              </w:rPr>
              <w:t xml:space="preserve"> логопеда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/1,5 %</w:t>
            </w:r>
          </w:p>
        </w:tc>
        <w:tc>
          <w:tcPr>
            <w:tcW w:w="1559" w:type="dxa"/>
          </w:tcPr>
          <w:p w:rsidR="00BD2FA3" w:rsidRPr="00B07258" w:rsidRDefault="00BD2FA3" w:rsidP="007009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07258">
              <w:rPr>
                <w:rFonts w:ascii="Times New Roman" w:hAnsi="Times New Roman" w:cs="Times New Roman"/>
                <w:sz w:val="18"/>
                <w:szCs w:val="18"/>
              </w:rPr>
              <w:t xml:space="preserve">дети из </w:t>
            </w:r>
            <w:proofErr w:type="spellStart"/>
            <w:r w:rsidRPr="00B07258">
              <w:rPr>
                <w:rFonts w:ascii="Times New Roman" w:hAnsi="Times New Roman" w:cs="Times New Roman"/>
                <w:sz w:val="18"/>
                <w:szCs w:val="18"/>
              </w:rPr>
              <w:t>Куйдусуна</w:t>
            </w:r>
            <w:proofErr w:type="spellEnd"/>
            <w:r w:rsidRPr="00B072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072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аэропорта не имеют возможности заниматься в кружках и секциях из-за транспорта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/0,76%</w:t>
            </w:r>
          </w:p>
        </w:tc>
        <w:tc>
          <w:tcPr>
            <w:tcW w:w="1418" w:type="dxa"/>
          </w:tcPr>
          <w:p w:rsidR="00BD2FA3" w:rsidRPr="00B07258" w:rsidRDefault="00BD2FA3" w:rsidP="00B54DE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072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</w:t>
            </w:r>
            <w:proofErr w:type="gramStart"/>
            <w:r w:rsidRPr="00B07258">
              <w:rPr>
                <w:rFonts w:ascii="Times New Roman" w:hAnsi="Times New Roman" w:cs="Times New Roman"/>
                <w:sz w:val="18"/>
                <w:szCs w:val="18"/>
              </w:rPr>
              <w:t>удовлетворены</w:t>
            </w:r>
            <w:proofErr w:type="gramEnd"/>
            <w:r w:rsidRPr="00B072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72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спортивно-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оздоровительной работой в школе/32,3%</w:t>
            </w:r>
          </w:p>
          <w:p w:rsidR="00BD2FA3" w:rsidRPr="00B07258" w:rsidRDefault="00BD2FA3" w:rsidP="007009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D2FA3" w:rsidRPr="00B07258" w:rsidRDefault="00BD2FA3" w:rsidP="00B54DE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необходима  новая  школа/58%</w:t>
            </w:r>
          </w:p>
          <w:p w:rsidR="00BD2FA3" w:rsidRPr="00B07258" w:rsidRDefault="00BD2FA3" w:rsidP="007009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D2FA3" w:rsidRPr="00B07258" w:rsidRDefault="00BD2FA3" w:rsidP="006D0C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072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5 % родителей заинтересованы в </w:t>
            </w:r>
            <w:r w:rsidRPr="00B072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организации платных услуг по английскому языку; 8,4%  требуют дополнительных индивидуальных занятий </w:t>
            </w:r>
            <w:proofErr w:type="gramStart"/>
            <w:r w:rsidRPr="00B0725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B07258">
              <w:rPr>
                <w:rFonts w:ascii="Times New Roman" w:hAnsi="Times New Roman" w:cs="Times New Roman"/>
                <w:sz w:val="18"/>
                <w:szCs w:val="18"/>
              </w:rPr>
              <w:t xml:space="preserve"> слабоуспевающими детьми по отдельным учебным предметам,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0,76% </w:t>
            </w:r>
            <w:r w:rsidRPr="00B07258">
              <w:rPr>
                <w:rFonts w:ascii="Times New Roman" w:hAnsi="Times New Roman" w:cs="Times New Roman"/>
                <w:sz w:val="18"/>
                <w:szCs w:val="18"/>
              </w:rPr>
              <w:t xml:space="preserve"> родитель встревожен тем, что закрываются классы с преподаванием на родном языке, 3% родителей предлагают организовать клубы по интересам дл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подростков</w:t>
            </w:r>
            <w:r w:rsidRPr="00B072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D2FA3" w:rsidRPr="00B07258" w:rsidRDefault="00BD2FA3" w:rsidP="007009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2FA3" w:rsidRPr="00B07258" w:rsidTr="00160C2A">
        <w:trPr>
          <w:trHeight w:val="1489"/>
        </w:trPr>
        <w:tc>
          <w:tcPr>
            <w:tcW w:w="1560" w:type="dxa"/>
          </w:tcPr>
          <w:p w:rsidR="00BD2FA3" w:rsidRPr="00B07258" w:rsidRDefault="00BD2FA3" w:rsidP="00BE5F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072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МКОУ «ССОШ им. Т.И. Скрыбыкиной»:</w:t>
            </w:r>
          </w:p>
        </w:tc>
        <w:tc>
          <w:tcPr>
            <w:tcW w:w="1701" w:type="dxa"/>
          </w:tcPr>
          <w:p w:rsidR="00BD2FA3" w:rsidRPr="00B07258" w:rsidRDefault="00BD2FA3" w:rsidP="00BD2F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D2FA3" w:rsidRPr="00B07258" w:rsidRDefault="00BD2FA3" w:rsidP="00BD2F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D2FA3" w:rsidRPr="00B07258" w:rsidRDefault="00BD2FA3" w:rsidP="00BD2F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BD2FA3" w:rsidRPr="00B07258" w:rsidRDefault="00BD2FA3" w:rsidP="00BD2F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D2FA3" w:rsidRPr="00B07258" w:rsidRDefault="00BD2FA3" w:rsidP="006D0C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07258">
              <w:rPr>
                <w:rFonts w:ascii="Times New Roman" w:hAnsi="Times New Roman" w:cs="Times New Roman"/>
                <w:sz w:val="18"/>
                <w:szCs w:val="18"/>
              </w:rPr>
              <w:t>уроки китайского языка, робо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</w:t>
            </w:r>
            <w:r w:rsidRPr="00B07258">
              <w:rPr>
                <w:rFonts w:ascii="Times New Roman" w:hAnsi="Times New Roman" w:cs="Times New Roman"/>
                <w:sz w:val="18"/>
                <w:szCs w:val="18"/>
              </w:rPr>
              <w:t xml:space="preserve">технику для </w:t>
            </w:r>
            <w:proofErr w:type="gramStart"/>
            <w:r w:rsidRPr="00B07258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07258">
              <w:rPr>
                <w:rFonts w:ascii="Times New Roman" w:hAnsi="Times New Roman" w:cs="Times New Roman"/>
                <w:sz w:val="18"/>
                <w:szCs w:val="18"/>
              </w:rPr>
              <w:t xml:space="preserve"> начальной школы, ритмику, изучение </w:t>
            </w:r>
            <w:proofErr w:type="spellStart"/>
            <w:r w:rsidRPr="00B07258">
              <w:rPr>
                <w:rFonts w:ascii="Times New Roman" w:hAnsi="Times New Roman" w:cs="Times New Roman"/>
                <w:sz w:val="18"/>
                <w:szCs w:val="18"/>
              </w:rPr>
              <w:t>Олонхо</w:t>
            </w:r>
            <w:proofErr w:type="spellEnd"/>
            <w:r w:rsidRPr="00B072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/80%</w:t>
            </w:r>
          </w:p>
          <w:p w:rsidR="00BD2FA3" w:rsidRPr="00B07258" w:rsidRDefault="00BD2FA3" w:rsidP="007009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2FA3" w:rsidRPr="00B07258" w:rsidTr="00BD2FA3">
        <w:tc>
          <w:tcPr>
            <w:tcW w:w="1560" w:type="dxa"/>
          </w:tcPr>
          <w:p w:rsidR="00BD2FA3" w:rsidRPr="00B07258" w:rsidRDefault="00160C2A" w:rsidP="00160C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ОУ</w:t>
            </w:r>
          </w:p>
        </w:tc>
        <w:tc>
          <w:tcPr>
            <w:tcW w:w="1701" w:type="dxa"/>
          </w:tcPr>
          <w:p w:rsidR="00BD2FA3" w:rsidRPr="00B07258" w:rsidRDefault="007424F9" w:rsidP="00160C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BD2FA3" w:rsidRPr="00B07258" w:rsidRDefault="007424F9" w:rsidP="00160C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BD2FA3" w:rsidRPr="00B07258" w:rsidRDefault="007424F9" w:rsidP="00160C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BD2FA3" w:rsidRPr="00B07258" w:rsidRDefault="007424F9" w:rsidP="00160C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BD2FA3" w:rsidRPr="00B07258" w:rsidRDefault="007424F9" w:rsidP="00160C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6A1002" w:rsidRDefault="006A1002" w:rsidP="00160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5FF7" w:rsidRPr="00AB316E" w:rsidRDefault="008E1336" w:rsidP="00DE6850">
      <w:pPr>
        <w:pStyle w:val="a3"/>
        <w:spacing w:line="276" w:lineRule="auto"/>
        <w:rPr>
          <w:rFonts w:ascii="Times New Roman" w:hAnsi="Times New Roman" w:cs="Times New Roman"/>
          <w:noProof/>
          <w:lang w:eastAsia="ru-RU"/>
        </w:rPr>
      </w:pPr>
      <w:r w:rsidRPr="00AB316E">
        <w:rPr>
          <w:rFonts w:ascii="Times New Roman" w:hAnsi="Times New Roman" w:cs="Times New Roman"/>
          <w:noProof/>
          <w:lang w:eastAsia="ru-RU"/>
        </w:rPr>
        <w:t xml:space="preserve">  Общие выводы:</w:t>
      </w:r>
    </w:p>
    <w:p w:rsidR="00AB316E" w:rsidRPr="00AB316E" w:rsidRDefault="00DE6850" w:rsidP="00DE6850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AB316E" w:rsidRPr="00AB316E">
        <w:rPr>
          <w:sz w:val="22"/>
          <w:szCs w:val="22"/>
        </w:rPr>
        <w:t xml:space="preserve">. Наблюдается большой разброс среди школ в оценке родителей качеством образования. Отметим еще раз, что наиболее удовлетворены качеством образования родители </w:t>
      </w:r>
      <w:proofErr w:type="spellStart"/>
      <w:r>
        <w:rPr>
          <w:sz w:val="22"/>
          <w:szCs w:val="22"/>
        </w:rPr>
        <w:t>Оймяконской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Ючюгейской</w:t>
      </w:r>
      <w:proofErr w:type="spellEnd"/>
      <w:r>
        <w:rPr>
          <w:sz w:val="22"/>
          <w:szCs w:val="22"/>
        </w:rPr>
        <w:t xml:space="preserve">  и </w:t>
      </w:r>
      <w:proofErr w:type="spellStart"/>
      <w:r>
        <w:rPr>
          <w:sz w:val="22"/>
          <w:szCs w:val="22"/>
        </w:rPr>
        <w:t>Сордоннохскрй</w:t>
      </w:r>
      <w:proofErr w:type="spellEnd"/>
      <w:r>
        <w:rPr>
          <w:sz w:val="22"/>
          <w:szCs w:val="22"/>
        </w:rPr>
        <w:t xml:space="preserve"> </w:t>
      </w:r>
      <w:r w:rsidR="00AB316E" w:rsidRPr="00AB316E">
        <w:rPr>
          <w:sz w:val="22"/>
          <w:szCs w:val="22"/>
        </w:rPr>
        <w:t xml:space="preserve"> </w:t>
      </w:r>
      <w:r>
        <w:rPr>
          <w:sz w:val="22"/>
          <w:szCs w:val="22"/>
        </w:rPr>
        <w:t>школ</w:t>
      </w:r>
      <w:r w:rsidR="00AB316E" w:rsidRPr="00AB316E">
        <w:rPr>
          <w:sz w:val="22"/>
          <w:szCs w:val="22"/>
        </w:rPr>
        <w:t xml:space="preserve">, в конце рейтинга, по мнению родителей, находится Артыкская школа. Подобный разрыв не может быть объяснен только проблемами материально-технического характера, организацией питания, </w:t>
      </w:r>
      <w:r>
        <w:rPr>
          <w:sz w:val="22"/>
          <w:szCs w:val="22"/>
        </w:rPr>
        <w:t>нехваткой квалифицированных педагогов,</w:t>
      </w:r>
      <w:r w:rsidR="00AB316E" w:rsidRPr="00AB316E">
        <w:rPr>
          <w:sz w:val="22"/>
          <w:szCs w:val="22"/>
        </w:rPr>
        <w:t xml:space="preserve"> скорее всего, он связан с целым комплексом причин. </w:t>
      </w:r>
    </w:p>
    <w:p w:rsidR="00AB316E" w:rsidRPr="00AB316E" w:rsidRDefault="00DE6850" w:rsidP="00DE6850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AB316E" w:rsidRPr="00AB316E">
        <w:rPr>
          <w:sz w:val="22"/>
          <w:szCs w:val="22"/>
        </w:rPr>
        <w:t xml:space="preserve">. Данные анкетного опроса родителей позволяют проанализировать состояние системы образования в Оймяконском районе с точки зрения доступности образования и его качества. </w:t>
      </w:r>
    </w:p>
    <w:p w:rsidR="00AB316E" w:rsidRPr="00AB316E" w:rsidRDefault="00AB316E" w:rsidP="00DE6850">
      <w:pPr>
        <w:pStyle w:val="Default"/>
        <w:spacing w:line="276" w:lineRule="auto"/>
        <w:jc w:val="both"/>
        <w:rPr>
          <w:sz w:val="22"/>
          <w:szCs w:val="22"/>
        </w:rPr>
      </w:pPr>
      <w:r w:rsidRPr="00AB316E">
        <w:rPr>
          <w:sz w:val="22"/>
          <w:szCs w:val="22"/>
        </w:rPr>
        <w:t xml:space="preserve">В большей степени респонденты предъявляют претензии к качеству условий осуществления образовательного процесса: </w:t>
      </w:r>
    </w:p>
    <w:p w:rsidR="00DE6850" w:rsidRDefault="00AB316E" w:rsidP="00DE6850">
      <w:pPr>
        <w:pStyle w:val="Default"/>
        <w:numPr>
          <w:ilvl w:val="0"/>
          <w:numId w:val="4"/>
        </w:numPr>
        <w:spacing w:after="32" w:line="276" w:lineRule="auto"/>
        <w:jc w:val="both"/>
        <w:rPr>
          <w:sz w:val="22"/>
          <w:szCs w:val="22"/>
        </w:rPr>
      </w:pPr>
      <w:r w:rsidRPr="00AB316E">
        <w:rPr>
          <w:sz w:val="22"/>
          <w:szCs w:val="22"/>
        </w:rPr>
        <w:t xml:space="preserve">материально-техническое и финансовое обеспечение: плохое состояние зданий, помещений, кабинетов, холод в ОУ, недостаточная обеспеченность учебным оборудованием, компьютерной техникой, наглядными пособиями, учебниками; </w:t>
      </w:r>
    </w:p>
    <w:p w:rsidR="00AB316E" w:rsidRPr="00DE6850" w:rsidRDefault="00AB316E" w:rsidP="00DE6850">
      <w:pPr>
        <w:pStyle w:val="Default"/>
        <w:numPr>
          <w:ilvl w:val="0"/>
          <w:numId w:val="4"/>
        </w:numPr>
        <w:spacing w:after="32" w:line="276" w:lineRule="auto"/>
        <w:jc w:val="both"/>
        <w:rPr>
          <w:sz w:val="22"/>
          <w:szCs w:val="22"/>
        </w:rPr>
      </w:pPr>
      <w:r w:rsidRPr="00DE6850">
        <w:rPr>
          <w:sz w:val="22"/>
          <w:szCs w:val="22"/>
        </w:rPr>
        <w:t xml:space="preserve"> комфортность, физическая и психологическая безопасность образовательной среды: плохое, негативное отношение к детям со стороны учителей, </w:t>
      </w:r>
      <w:r w:rsidR="00DE6850">
        <w:rPr>
          <w:sz w:val="22"/>
          <w:szCs w:val="22"/>
        </w:rPr>
        <w:t>завышение или занижение отметок, отсутствие дополнительных занятий, кружков по интересам.</w:t>
      </w:r>
    </w:p>
    <w:p w:rsidR="00BC1144" w:rsidRPr="00AB316E" w:rsidRDefault="00BC1144" w:rsidP="00DE6850">
      <w:pPr>
        <w:pStyle w:val="a3"/>
        <w:spacing w:line="276" w:lineRule="auto"/>
        <w:rPr>
          <w:rFonts w:ascii="Times New Roman" w:hAnsi="Times New Roman" w:cs="Times New Roman"/>
          <w:noProof/>
          <w:lang w:eastAsia="ru-RU"/>
        </w:rPr>
      </w:pPr>
    </w:p>
    <w:p w:rsidR="00BC1144" w:rsidRPr="004C67AA" w:rsidRDefault="00BC1144" w:rsidP="00BC11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1144" w:rsidRPr="00722B76" w:rsidRDefault="00722B76" w:rsidP="00722B76">
      <w:pPr>
        <w:pStyle w:val="a3"/>
        <w:jc w:val="right"/>
        <w:rPr>
          <w:rFonts w:ascii="Times New Roman" w:hAnsi="Times New Roman" w:cs="Times New Roman"/>
        </w:rPr>
      </w:pPr>
      <w:r w:rsidRPr="00722B76">
        <w:rPr>
          <w:rFonts w:ascii="Times New Roman" w:hAnsi="Times New Roman" w:cs="Times New Roman"/>
        </w:rPr>
        <w:t>Отдел мониторинга качества образования МКУ «УО МО»</w:t>
      </w:r>
    </w:p>
    <w:p w:rsidR="00722B76" w:rsidRPr="00722B76" w:rsidRDefault="00722B76" w:rsidP="00722B76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722B76">
        <w:rPr>
          <w:rFonts w:ascii="Times New Roman" w:hAnsi="Times New Roman" w:cs="Times New Roman"/>
        </w:rPr>
        <w:t>Фасхутдинова</w:t>
      </w:r>
      <w:proofErr w:type="spellEnd"/>
      <w:r w:rsidRPr="00722B76">
        <w:rPr>
          <w:rFonts w:ascii="Times New Roman" w:hAnsi="Times New Roman" w:cs="Times New Roman"/>
        </w:rPr>
        <w:t xml:space="preserve"> Д.С.</w:t>
      </w:r>
    </w:p>
    <w:sectPr w:rsidR="00722B76" w:rsidRPr="00722B76" w:rsidSect="00FD24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34D0E"/>
    <w:multiLevelType w:val="hybridMultilevel"/>
    <w:tmpl w:val="A4A4D5CA"/>
    <w:lvl w:ilvl="0" w:tplc="8EBEA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45D0"/>
    <w:multiLevelType w:val="hybridMultilevel"/>
    <w:tmpl w:val="78AA9A22"/>
    <w:lvl w:ilvl="0" w:tplc="8F424742">
      <w:start w:val="1"/>
      <w:numFmt w:val="upperRoman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D14F1E"/>
    <w:multiLevelType w:val="hybridMultilevel"/>
    <w:tmpl w:val="D11A617C"/>
    <w:lvl w:ilvl="0" w:tplc="8EBEA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63A27"/>
    <w:multiLevelType w:val="hybridMultilevel"/>
    <w:tmpl w:val="32AAF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0911"/>
    <w:rsid w:val="0000683B"/>
    <w:rsid w:val="00027CC4"/>
    <w:rsid w:val="00063FEB"/>
    <w:rsid w:val="00080ED1"/>
    <w:rsid w:val="000858CE"/>
    <w:rsid w:val="000934C3"/>
    <w:rsid w:val="000A374D"/>
    <w:rsid w:val="000F09EA"/>
    <w:rsid w:val="00106679"/>
    <w:rsid w:val="00141E8F"/>
    <w:rsid w:val="0014200D"/>
    <w:rsid w:val="00160C2A"/>
    <w:rsid w:val="001D7E9D"/>
    <w:rsid w:val="001F70E8"/>
    <w:rsid w:val="00207019"/>
    <w:rsid w:val="00281918"/>
    <w:rsid w:val="00291BA7"/>
    <w:rsid w:val="002C3867"/>
    <w:rsid w:val="00307D07"/>
    <w:rsid w:val="00342B0B"/>
    <w:rsid w:val="003655FB"/>
    <w:rsid w:val="003721DA"/>
    <w:rsid w:val="00384F23"/>
    <w:rsid w:val="003C3351"/>
    <w:rsid w:val="003C72B4"/>
    <w:rsid w:val="003E0CE7"/>
    <w:rsid w:val="003E1C1F"/>
    <w:rsid w:val="003F004A"/>
    <w:rsid w:val="00410D6E"/>
    <w:rsid w:val="00463055"/>
    <w:rsid w:val="0047077E"/>
    <w:rsid w:val="004A6DC1"/>
    <w:rsid w:val="004B7635"/>
    <w:rsid w:val="004C0FBB"/>
    <w:rsid w:val="004C67AA"/>
    <w:rsid w:val="004D5764"/>
    <w:rsid w:val="005507CA"/>
    <w:rsid w:val="00587C4A"/>
    <w:rsid w:val="005A1902"/>
    <w:rsid w:val="005E7A0D"/>
    <w:rsid w:val="00654D4D"/>
    <w:rsid w:val="006A1002"/>
    <w:rsid w:val="006B4FBC"/>
    <w:rsid w:val="006D0C15"/>
    <w:rsid w:val="006E0928"/>
    <w:rsid w:val="00700911"/>
    <w:rsid w:val="00707501"/>
    <w:rsid w:val="00712733"/>
    <w:rsid w:val="00722B76"/>
    <w:rsid w:val="007363DD"/>
    <w:rsid w:val="007424F9"/>
    <w:rsid w:val="00747817"/>
    <w:rsid w:val="00762984"/>
    <w:rsid w:val="00804A52"/>
    <w:rsid w:val="00807DFC"/>
    <w:rsid w:val="008122F3"/>
    <w:rsid w:val="00856C5A"/>
    <w:rsid w:val="00881D67"/>
    <w:rsid w:val="008B0016"/>
    <w:rsid w:val="008E1336"/>
    <w:rsid w:val="00947E87"/>
    <w:rsid w:val="00952F22"/>
    <w:rsid w:val="00976007"/>
    <w:rsid w:val="00A26EBC"/>
    <w:rsid w:val="00A44323"/>
    <w:rsid w:val="00AA2EA7"/>
    <w:rsid w:val="00AB316E"/>
    <w:rsid w:val="00AB7E6E"/>
    <w:rsid w:val="00AF2786"/>
    <w:rsid w:val="00B00E57"/>
    <w:rsid w:val="00B07258"/>
    <w:rsid w:val="00B159B3"/>
    <w:rsid w:val="00B37D1C"/>
    <w:rsid w:val="00B54DE6"/>
    <w:rsid w:val="00BC1144"/>
    <w:rsid w:val="00BD2FA3"/>
    <w:rsid w:val="00BE5F27"/>
    <w:rsid w:val="00C55FF7"/>
    <w:rsid w:val="00C97A40"/>
    <w:rsid w:val="00CD0008"/>
    <w:rsid w:val="00CD7361"/>
    <w:rsid w:val="00CE42FE"/>
    <w:rsid w:val="00CE76A2"/>
    <w:rsid w:val="00D23ADA"/>
    <w:rsid w:val="00D3651C"/>
    <w:rsid w:val="00D5543E"/>
    <w:rsid w:val="00D84009"/>
    <w:rsid w:val="00D91B3E"/>
    <w:rsid w:val="00D97C5B"/>
    <w:rsid w:val="00DC3338"/>
    <w:rsid w:val="00DE6850"/>
    <w:rsid w:val="00E21108"/>
    <w:rsid w:val="00E21620"/>
    <w:rsid w:val="00E27CCF"/>
    <w:rsid w:val="00E41A1B"/>
    <w:rsid w:val="00E41D03"/>
    <w:rsid w:val="00E6323E"/>
    <w:rsid w:val="00ED38DD"/>
    <w:rsid w:val="00ED720E"/>
    <w:rsid w:val="00F03C71"/>
    <w:rsid w:val="00F41BAF"/>
    <w:rsid w:val="00F46BAE"/>
    <w:rsid w:val="00F67E78"/>
    <w:rsid w:val="00FC245E"/>
    <w:rsid w:val="00FD247B"/>
    <w:rsid w:val="00FD538B"/>
    <w:rsid w:val="00FF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91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9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538B"/>
    <w:pPr>
      <w:ind w:left="720"/>
      <w:contextualSpacing/>
    </w:pPr>
  </w:style>
  <w:style w:type="table" w:styleId="a7">
    <w:name w:val="Table Grid"/>
    <w:basedOn w:val="a1"/>
    <w:uiPriority w:val="59"/>
    <w:rsid w:val="00C55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3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chart" Target="charts/chart25.xml"/><Relationship Id="rId41" Type="http://schemas.openxmlformats.org/officeDocument/2006/relationships/chart" Target="charts/chart37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5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6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7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8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 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34</c:v>
                </c:pt>
                <c:pt idx="1">
                  <c:v>39</c:v>
                </c:pt>
                <c:pt idx="2">
                  <c:v>35.700000000000003</c:v>
                </c:pt>
                <c:pt idx="3">
                  <c:v>48</c:v>
                </c:pt>
                <c:pt idx="4">
                  <c:v>9</c:v>
                </c:pt>
                <c:pt idx="5">
                  <c:v>95</c:v>
                </c:pt>
                <c:pt idx="6">
                  <c:v>40.700000000000003</c:v>
                </c:pt>
                <c:pt idx="7">
                  <c:v>37</c:v>
                </c:pt>
                <c:pt idx="8">
                  <c:v>42.3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 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31</c:v>
                </c:pt>
                <c:pt idx="1">
                  <c:v>28</c:v>
                </c:pt>
                <c:pt idx="2">
                  <c:v>42.8</c:v>
                </c:pt>
                <c:pt idx="3">
                  <c:v>8</c:v>
                </c:pt>
                <c:pt idx="4">
                  <c:v>43</c:v>
                </c:pt>
                <c:pt idx="5">
                  <c:v>5</c:v>
                </c:pt>
                <c:pt idx="6">
                  <c:v>30</c:v>
                </c:pt>
                <c:pt idx="7">
                  <c:v>23</c:v>
                </c:pt>
                <c:pt idx="8">
                  <c:v>26.3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 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15</c:v>
                </c:pt>
                <c:pt idx="1">
                  <c:v>13</c:v>
                </c:pt>
                <c:pt idx="2">
                  <c:v>7</c:v>
                </c:pt>
                <c:pt idx="3">
                  <c:v>25</c:v>
                </c:pt>
                <c:pt idx="4">
                  <c:v>48</c:v>
                </c:pt>
                <c:pt idx="5">
                  <c:v>0</c:v>
                </c:pt>
                <c:pt idx="6">
                  <c:v>11.5</c:v>
                </c:pt>
                <c:pt idx="7">
                  <c:v>23</c:v>
                </c:pt>
                <c:pt idx="8">
                  <c:v>17.8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 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9</c:v>
                </c:pt>
                <c:pt idx="1">
                  <c:v>1</c:v>
                </c:pt>
                <c:pt idx="2">
                  <c:v>7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3.8</c:v>
                </c:pt>
                <c:pt idx="7">
                  <c:v>0</c:v>
                </c:pt>
                <c:pt idx="8">
                  <c:v>2.6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 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5.5</c:v>
                </c:pt>
                <c:pt idx="1">
                  <c:v>7</c:v>
                </c:pt>
                <c:pt idx="2">
                  <c:v>7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0.7000000000000004</c:v>
                </c:pt>
                <c:pt idx="7">
                  <c:v>0</c:v>
                </c:pt>
                <c:pt idx="8">
                  <c:v>2.5</c:v>
                </c:pt>
              </c:numCache>
            </c:numRef>
          </c:val>
        </c:ser>
        <c:axId val="84566784"/>
        <c:axId val="84568320"/>
      </c:barChart>
      <c:catAx>
        <c:axId val="84566784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568320"/>
        <c:crosses val="autoZero"/>
        <c:auto val="1"/>
        <c:lblAlgn val="ctr"/>
        <c:lblOffset val="100"/>
      </c:catAx>
      <c:valAx>
        <c:axId val="84568320"/>
        <c:scaling>
          <c:orientation val="minMax"/>
        </c:scaling>
        <c:delete val="1"/>
        <c:axPos val="l"/>
        <c:numFmt formatCode="General" sourceLinked="1"/>
        <c:tickLblPos val="none"/>
        <c:crossAx val="8456678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43</c:v>
                </c:pt>
                <c:pt idx="1">
                  <c:v>35</c:v>
                </c:pt>
                <c:pt idx="2">
                  <c:v>21.4</c:v>
                </c:pt>
                <c:pt idx="3">
                  <c:v>0</c:v>
                </c:pt>
                <c:pt idx="4">
                  <c:v>0</c:v>
                </c:pt>
                <c:pt idx="5">
                  <c:v>44</c:v>
                </c:pt>
                <c:pt idx="6">
                  <c:v>21.5</c:v>
                </c:pt>
                <c:pt idx="7">
                  <c:v>10</c:v>
                </c:pt>
                <c:pt idx="8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26</c:v>
                </c:pt>
                <c:pt idx="1">
                  <c:v>25</c:v>
                </c:pt>
                <c:pt idx="2">
                  <c:v>14.5</c:v>
                </c:pt>
                <c:pt idx="3">
                  <c:v>0</c:v>
                </c:pt>
                <c:pt idx="4">
                  <c:v>0</c:v>
                </c:pt>
                <c:pt idx="5">
                  <c:v>56</c:v>
                </c:pt>
                <c:pt idx="6">
                  <c:v>27.6</c:v>
                </c:pt>
                <c:pt idx="7">
                  <c:v>27</c:v>
                </c:pt>
                <c:pt idx="8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14.5</c:v>
                </c:pt>
                <c:pt idx="1">
                  <c:v>13</c:v>
                </c:pt>
                <c:pt idx="2">
                  <c:v>7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10.7</c:v>
                </c:pt>
                <c:pt idx="7">
                  <c:v>13</c:v>
                </c:pt>
                <c:pt idx="8">
                  <c:v>7.2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4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10</c:v>
                </c:pt>
                <c:pt idx="7">
                  <c:v>0</c:v>
                </c:pt>
                <c:pt idx="8">
                  <c:v>2.2000000000000002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7.5</c:v>
                </c:pt>
                <c:pt idx="1">
                  <c:v>7</c:v>
                </c:pt>
                <c:pt idx="2">
                  <c:v>7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7.6</c:v>
                </c:pt>
                <c:pt idx="7">
                  <c:v>0</c:v>
                </c:pt>
                <c:pt idx="8">
                  <c:v>3.6</c:v>
                </c:pt>
              </c:numCache>
            </c:numRef>
          </c:val>
        </c:ser>
        <c:axId val="90176128"/>
        <c:axId val="90218880"/>
      </c:barChart>
      <c:catAx>
        <c:axId val="90176128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218880"/>
        <c:crosses val="autoZero"/>
        <c:auto val="1"/>
        <c:lblAlgn val="ctr"/>
        <c:lblOffset val="100"/>
      </c:catAx>
      <c:valAx>
        <c:axId val="90218880"/>
        <c:scaling>
          <c:orientation val="minMax"/>
        </c:scaling>
        <c:delete val="1"/>
        <c:axPos val="l"/>
        <c:numFmt formatCode="General" sourceLinked="1"/>
        <c:tickLblPos val="none"/>
        <c:crossAx val="9017612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41</c:v>
                </c:pt>
                <c:pt idx="1">
                  <c:v>52</c:v>
                </c:pt>
                <c:pt idx="2">
                  <c:v>28.5</c:v>
                </c:pt>
                <c:pt idx="3">
                  <c:v>42</c:v>
                </c:pt>
                <c:pt idx="4">
                  <c:v>100</c:v>
                </c:pt>
                <c:pt idx="5">
                  <c:v>0</c:v>
                </c:pt>
                <c:pt idx="6">
                  <c:v>36.1</c:v>
                </c:pt>
                <c:pt idx="7">
                  <c:v>57</c:v>
                </c:pt>
                <c:pt idx="8">
                  <c:v>44.5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26</c:v>
                </c:pt>
                <c:pt idx="1">
                  <c:v>25</c:v>
                </c:pt>
                <c:pt idx="2">
                  <c:v>36</c:v>
                </c:pt>
                <c:pt idx="3">
                  <c:v>42</c:v>
                </c:pt>
                <c:pt idx="4">
                  <c:v>0</c:v>
                </c:pt>
                <c:pt idx="5">
                  <c:v>100</c:v>
                </c:pt>
                <c:pt idx="6">
                  <c:v>31.5</c:v>
                </c:pt>
                <c:pt idx="7">
                  <c:v>27</c:v>
                </c:pt>
                <c:pt idx="8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13.5</c:v>
                </c:pt>
                <c:pt idx="1">
                  <c:v>14</c:v>
                </c:pt>
                <c:pt idx="2">
                  <c:v>28.5</c:v>
                </c:pt>
                <c:pt idx="3">
                  <c:v>16</c:v>
                </c:pt>
                <c:pt idx="4">
                  <c:v>0</c:v>
                </c:pt>
                <c:pt idx="5">
                  <c:v>0</c:v>
                </c:pt>
                <c:pt idx="6">
                  <c:v>19.2</c:v>
                </c:pt>
                <c:pt idx="7">
                  <c:v>13</c:v>
                </c:pt>
                <c:pt idx="8">
                  <c:v>13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11.5</c:v>
                </c:pt>
                <c:pt idx="1">
                  <c:v>1</c:v>
                </c:pt>
                <c:pt idx="2">
                  <c:v>7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6.1</c:v>
                </c:pt>
                <c:pt idx="7">
                  <c:v>0</c:v>
                </c:pt>
                <c:pt idx="8">
                  <c:v>3.2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4.5999999999999996</c:v>
                </c:pt>
                <c:pt idx="7">
                  <c:v>0</c:v>
                </c:pt>
                <c:pt idx="8">
                  <c:v>1.2</c:v>
                </c:pt>
              </c:numCache>
            </c:numRef>
          </c:val>
        </c:ser>
        <c:axId val="90260224"/>
        <c:axId val="90261760"/>
      </c:barChart>
      <c:catAx>
        <c:axId val="90260224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261760"/>
        <c:crosses val="autoZero"/>
        <c:auto val="1"/>
        <c:lblAlgn val="ctr"/>
        <c:lblOffset val="100"/>
      </c:catAx>
      <c:valAx>
        <c:axId val="90261760"/>
        <c:scaling>
          <c:orientation val="minMax"/>
        </c:scaling>
        <c:delete val="1"/>
        <c:axPos val="l"/>
        <c:numFmt formatCode="General" sourceLinked="1"/>
        <c:tickLblPos val="none"/>
        <c:crossAx val="9026022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56.5</c:v>
                </c:pt>
                <c:pt idx="1">
                  <c:v>59</c:v>
                </c:pt>
                <c:pt idx="2">
                  <c:v>71.5</c:v>
                </c:pt>
                <c:pt idx="3">
                  <c:v>32</c:v>
                </c:pt>
                <c:pt idx="4">
                  <c:v>0</c:v>
                </c:pt>
                <c:pt idx="5">
                  <c:v>33</c:v>
                </c:pt>
                <c:pt idx="6">
                  <c:v>34</c:v>
                </c:pt>
                <c:pt idx="7">
                  <c:v>57</c:v>
                </c:pt>
                <c:pt idx="8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26</c:v>
                </c:pt>
                <c:pt idx="1">
                  <c:v>20</c:v>
                </c:pt>
                <c:pt idx="2">
                  <c:v>21.5</c:v>
                </c:pt>
                <c:pt idx="3">
                  <c:v>37</c:v>
                </c:pt>
                <c:pt idx="4">
                  <c:v>74</c:v>
                </c:pt>
                <c:pt idx="5">
                  <c:v>67</c:v>
                </c:pt>
                <c:pt idx="6">
                  <c:v>36</c:v>
                </c:pt>
                <c:pt idx="7">
                  <c:v>33</c:v>
                </c:pt>
                <c:pt idx="8">
                  <c:v>39.300000000000004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4.5</c:v>
                </c:pt>
                <c:pt idx="1">
                  <c:v>17</c:v>
                </c:pt>
                <c:pt idx="2">
                  <c:v>7</c:v>
                </c:pt>
                <c:pt idx="3">
                  <c:v>31</c:v>
                </c:pt>
                <c:pt idx="4">
                  <c:v>26</c:v>
                </c:pt>
                <c:pt idx="5">
                  <c:v>0</c:v>
                </c:pt>
                <c:pt idx="6">
                  <c:v>17</c:v>
                </c:pt>
                <c:pt idx="7">
                  <c:v>7</c:v>
                </c:pt>
                <c:pt idx="8">
                  <c:v>13.6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9.5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</c:v>
                </c:pt>
                <c:pt idx="7">
                  <c:v>0</c:v>
                </c:pt>
                <c:pt idx="8">
                  <c:v>1.6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0.5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2.2999999999999998</c:v>
                </c:pt>
                <c:pt idx="7">
                  <c:v>0</c:v>
                </c:pt>
                <c:pt idx="8">
                  <c:v>0.4</c:v>
                </c:pt>
              </c:numCache>
            </c:numRef>
          </c:val>
        </c:ser>
        <c:axId val="90311296"/>
        <c:axId val="90329472"/>
      </c:barChart>
      <c:catAx>
        <c:axId val="90311296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329472"/>
        <c:crosses val="autoZero"/>
        <c:auto val="1"/>
        <c:lblAlgn val="ctr"/>
        <c:lblOffset val="100"/>
      </c:catAx>
      <c:valAx>
        <c:axId val="90329472"/>
        <c:scaling>
          <c:orientation val="minMax"/>
        </c:scaling>
        <c:delete val="1"/>
        <c:axPos val="l"/>
        <c:numFmt formatCode="General" sourceLinked="1"/>
        <c:tickLblPos val="none"/>
        <c:crossAx val="9031129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57</c:v>
                </c:pt>
                <c:pt idx="1">
                  <c:v>69</c:v>
                </c:pt>
                <c:pt idx="2">
                  <c:v>50</c:v>
                </c:pt>
                <c:pt idx="3">
                  <c:v>37</c:v>
                </c:pt>
                <c:pt idx="4">
                  <c:v>100</c:v>
                </c:pt>
                <c:pt idx="5">
                  <c:v>44</c:v>
                </c:pt>
                <c:pt idx="6">
                  <c:v>33</c:v>
                </c:pt>
                <c:pt idx="7">
                  <c:v>60</c:v>
                </c:pt>
                <c:pt idx="8">
                  <c:v>56.2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26</c:v>
                </c:pt>
                <c:pt idx="1">
                  <c:v>17</c:v>
                </c:pt>
                <c:pt idx="2">
                  <c:v>50</c:v>
                </c:pt>
                <c:pt idx="3">
                  <c:v>45</c:v>
                </c:pt>
                <c:pt idx="4">
                  <c:v>0</c:v>
                </c:pt>
                <c:pt idx="5">
                  <c:v>56</c:v>
                </c:pt>
                <c:pt idx="6">
                  <c:v>22</c:v>
                </c:pt>
                <c:pt idx="7">
                  <c:v>30</c:v>
                </c:pt>
                <c:pt idx="8">
                  <c:v>30.7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6</c:v>
                </c:pt>
                <c:pt idx="1">
                  <c:v>7</c:v>
                </c:pt>
                <c:pt idx="2">
                  <c:v>0</c:v>
                </c:pt>
                <c:pt idx="3">
                  <c:v>18</c:v>
                </c:pt>
                <c:pt idx="4">
                  <c:v>0</c:v>
                </c:pt>
                <c:pt idx="5">
                  <c:v>0</c:v>
                </c:pt>
                <c:pt idx="6">
                  <c:v>13.8</c:v>
                </c:pt>
                <c:pt idx="7">
                  <c:v>3</c:v>
                </c:pt>
                <c:pt idx="8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1.5</c:v>
                </c:pt>
                <c:pt idx="7">
                  <c:v>0</c:v>
                </c:pt>
                <c:pt idx="8">
                  <c:v>0.30000000000000021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2.2999999999999998</c:v>
                </c:pt>
                <c:pt idx="7">
                  <c:v>0</c:v>
                </c:pt>
                <c:pt idx="8">
                  <c:v>0.7000000000000004</c:v>
                </c:pt>
              </c:numCache>
            </c:numRef>
          </c:val>
        </c:ser>
        <c:axId val="90419968"/>
        <c:axId val="90421504"/>
      </c:barChart>
      <c:catAx>
        <c:axId val="90419968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421504"/>
        <c:crosses val="autoZero"/>
        <c:auto val="1"/>
        <c:lblAlgn val="ctr"/>
        <c:lblOffset val="100"/>
      </c:catAx>
      <c:valAx>
        <c:axId val="90421504"/>
        <c:scaling>
          <c:orientation val="minMax"/>
        </c:scaling>
        <c:delete val="1"/>
        <c:axPos val="l"/>
        <c:numFmt formatCode="General" sourceLinked="1"/>
        <c:tickLblPos val="none"/>
        <c:crossAx val="9041996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484762487521161E-2"/>
          <c:y val="7.2902272338258245E-2"/>
          <c:w val="0.89860620150412962"/>
          <c:h val="0.7800230030935200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32</c:v>
                </c:pt>
                <c:pt idx="1">
                  <c:v>11</c:v>
                </c:pt>
                <c:pt idx="2">
                  <c:v>21.5</c:v>
                </c:pt>
                <c:pt idx="3">
                  <c:v>18</c:v>
                </c:pt>
                <c:pt idx="4">
                  <c:v>0</c:v>
                </c:pt>
                <c:pt idx="5">
                  <c:v>47</c:v>
                </c:pt>
                <c:pt idx="6">
                  <c:v>6.9</c:v>
                </c:pt>
                <c:pt idx="7">
                  <c:v>23</c:v>
                </c:pt>
                <c:pt idx="8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25</c:v>
                </c:pt>
                <c:pt idx="1">
                  <c:v>14</c:v>
                </c:pt>
                <c:pt idx="2">
                  <c:v>28.5</c:v>
                </c:pt>
                <c:pt idx="3">
                  <c:v>27</c:v>
                </c:pt>
                <c:pt idx="4">
                  <c:v>0</c:v>
                </c:pt>
                <c:pt idx="5">
                  <c:v>53</c:v>
                </c:pt>
                <c:pt idx="6">
                  <c:v>12.3</c:v>
                </c:pt>
                <c:pt idx="7">
                  <c:v>7</c:v>
                </c:pt>
                <c:pt idx="8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19</c:v>
                </c:pt>
                <c:pt idx="1">
                  <c:v>10</c:v>
                </c:pt>
                <c:pt idx="2">
                  <c:v>28.5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</c:v>
                </c:pt>
                <c:pt idx="7">
                  <c:v>13</c:v>
                </c:pt>
                <c:pt idx="8">
                  <c:v>9.1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7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3.8</c:v>
                </c:pt>
                <c:pt idx="7">
                  <c:v>0</c:v>
                </c:pt>
                <c:pt idx="8">
                  <c:v>1.6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2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1.5</c:v>
                </c:pt>
                <c:pt idx="7">
                  <c:v>0</c:v>
                </c:pt>
                <c:pt idx="8">
                  <c:v>1.3</c:v>
                </c:pt>
              </c:numCache>
            </c:numRef>
          </c:val>
        </c:ser>
        <c:axId val="90487424"/>
        <c:axId val="90497408"/>
      </c:barChart>
      <c:catAx>
        <c:axId val="90487424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497408"/>
        <c:crosses val="autoZero"/>
        <c:auto val="1"/>
        <c:lblAlgn val="ctr"/>
        <c:lblOffset val="100"/>
      </c:catAx>
      <c:valAx>
        <c:axId val="90497408"/>
        <c:scaling>
          <c:orientation val="minMax"/>
        </c:scaling>
        <c:delete val="1"/>
        <c:axPos val="l"/>
        <c:numFmt formatCode="General" sourceLinked="1"/>
        <c:tickLblPos val="none"/>
        <c:crossAx val="9048742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20.5</c:v>
                </c:pt>
                <c:pt idx="1">
                  <c:v>24</c:v>
                </c:pt>
                <c:pt idx="2">
                  <c:v>14.5</c:v>
                </c:pt>
                <c:pt idx="3">
                  <c:v>0</c:v>
                </c:pt>
                <c:pt idx="4">
                  <c:v>0</c:v>
                </c:pt>
                <c:pt idx="5">
                  <c:v>33</c:v>
                </c:pt>
                <c:pt idx="6">
                  <c:v>8.4</c:v>
                </c:pt>
                <c:pt idx="7">
                  <c:v>7</c:v>
                </c:pt>
                <c:pt idx="8">
                  <c:v>13.4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17</c:v>
                </c:pt>
                <c:pt idx="1">
                  <c:v>15</c:v>
                </c:pt>
                <c:pt idx="2">
                  <c:v>7</c:v>
                </c:pt>
                <c:pt idx="3">
                  <c:v>0</c:v>
                </c:pt>
                <c:pt idx="4">
                  <c:v>0</c:v>
                </c:pt>
                <c:pt idx="5">
                  <c:v>67</c:v>
                </c:pt>
                <c:pt idx="6">
                  <c:v>14.6</c:v>
                </c:pt>
                <c:pt idx="7">
                  <c:v>13</c:v>
                </c:pt>
                <c:pt idx="8">
                  <c:v>16.7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16</c:v>
                </c:pt>
                <c:pt idx="1">
                  <c:v>14</c:v>
                </c:pt>
                <c:pt idx="2">
                  <c:v>36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10</c:v>
                </c:pt>
                <c:pt idx="7">
                  <c:v>10</c:v>
                </c:pt>
                <c:pt idx="8">
                  <c:v>10.7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3</c:v>
                </c:pt>
                <c:pt idx="1">
                  <c:v>4</c:v>
                </c:pt>
                <c:pt idx="2">
                  <c:v>7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6.1</c:v>
                </c:pt>
                <c:pt idx="7">
                  <c:v>10</c:v>
                </c:pt>
                <c:pt idx="8">
                  <c:v>3.7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23.5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13.8</c:v>
                </c:pt>
                <c:pt idx="7">
                  <c:v>0</c:v>
                </c:pt>
                <c:pt idx="8">
                  <c:v>5</c:v>
                </c:pt>
              </c:numCache>
            </c:numRef>
          </c:val>
        </c:ser>
        <c:axId val="90555136"/>
        <c:axId val="90556672"/>
      </c:barChart>
      <c:catAx>
        <c:axId val="90555136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556672"/>
        <c:crosses val="autoZero"/>
        <c:auto val="1"/>
        <c:lblAlgn val="ctr"/>
        <c:lblOffset val="100"/>
      </c:catAx>
      <c:valAx>
        <c:axId val="90556672"/>
        <c:scaling>
          <c:orientation val="minMax"/>
        </c:scaling>
        <c:delete val="1"/>
        <c:axPos val="l"/>
        <c:numFmt formatCode="General" sourceLinked="1"/>
        <c:tickLblPos val="none"/>
        <c:crossAx val="9055513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671218913286508"/>
          <c:y val="7.9348896016594561E-2"/>
          <c:w val="0.81225032528861718"/>
          <c:h val="0.9206511039834058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ЮСОШ</c:v>
                </c:pt>
                <c:pt idx="1">
                  <c:v>ТомСОШ</c:v>
                </c:pt>
                <c:pt idx="2">
                  <c:v>ССОШ</c:v>
                </c:pt>
                <c:pt idx="3">
                  <c:v>ОСОШ</c:v>
                </c:pt>
                <c:pt idx="4">
                  <c:v>ТерСОШ</c:v>
                </c:pt>
                <c:pt idx="5">
                  <c:v>АСОШ</c:v>
                </c:pt>
                <c:pt idx="6">
                  <c:v>УНСОШ</c:v>
                </c:pt>
                <c:pt idx="7">
                  <c:v>УНГ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1.6</c:v>
                </c:pt>
                <c:pt idx="1">
                  <c:v>6.4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4.2</c:v>
                </c:pt>
                <c:pt idx="6">
                  <c:v>3.1</c:v>
                </c:pt>
                <c:pt idx="7">
                  <c:v>6.1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ЮСОШ</c:v>
                </c:pt>
                <c:pt idx="1">
                  <c:v>ТомСОШ</c:v>
                </c:pt>
                <c:pt idx="2">
                  <c:v>ССОШ</c:v>
                </c:pt>
                <c:pt idx="3">
                  <c:v>ОСОШ</c:v>
                </c:pt>
                <c:pt idx="4">
                  <c:v>ТерСОШ</c:v>
                </c:pt>
                <c:pt idx="5">
                  <c:v>АСОШ</c:v>
                </c:pt>
                <c:pt idx="6">
                  <c:v>УНСОШ</c:v>
                </c:pt>
                <c:pt idx="7">
                  <c:v>УНГ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3.3</c:v>
                </c:pt>
                <c:pt idx="1">
                  <c:v>6.6</c:v>
                </c:pt>
                <c:pt idx="2">
                  <c:v>0</c:v>
                </c:pt>
                <c:pt idx="3">
                  <c:v>10</c:v>
                </c:pt>
                <c:pt idx="4">
                  <c:v>0</c:v>
                </c:pt>
                <c:pt idx="5">
                  <c:v>5</c:v>
                </c:pt>
                <c:pt idx="6">
                  <c:v>2.1</c:v>
                </c:pt>
                <c:pt idx="7">
                  <c:v>4.8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ЮСОШ</c:v>
                </c:pt>
                <c:pt idx="1">
                  <c:v>ТомСОШ</c:v>
                </c:pt>
                <c:pt idx="2">
                  <c:v>ССОШ</c:v>
                </c:pt>
                <c:pt idx="3">
                  <c:v>ОСОШ</c:v>
                </c:pt>
                <c:pt idx="4">
                  <c:v>ТерСОШ</c:v>
                </c:pt>
                <c:pt idx="5">
                  <c:v>АСОШ</c:v>
                </c:pt>
                <c:pt idx="6">
                  <c:v>УНСОШ</c:v>
                </c:pt>
                <c:pt idx="7">
                  <c:v>УНГ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17.3</c:v>
                </c:pt>
                <c:pt idx="1">
                  <c:v>22.9</c:v>
                </c:pt>
                <c:pt idx="2">
                  <c:v>11.1</c:v>
                </c:pt>
                <c:pt idx="3">
                  <c:v>12</c:v>
                </c:pt>
                <c:pt idx="4">
                  <c:v>17.2</c:v>
                </c:pt>
                <c:pt idx="5">
                  <c:v>22.8</c:v>
                </c:pt>
                <c:pt idx="6">
                  <c:v>13</c:v>
                </c:pt>
                <c:pt idx="7">
                  <c:v>13.3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ЮСОШ</c:v>
                </c:pt>
                <c:pt idx="1">
                  <c:v>ТомСОШ</c:v>
                </c:pt>
                <c:pt idx="2">
                  <c:v>ССОШ</c:v>
                </c:pt>
                <c:pt idx="3">
                  <c:v>ОСОШ</c:v>
                </c:pt>
                <c:pt idx="4">
                  <c:v>ТерСОШ</c:v>
                </c:pt>
                <c:pt idx="5">
                  <c:v>АСОШ</c:v>
                </c:pt>
                <c:pt idx="6">
                  <c:v>УНСОШ</c:v>
                </c:pt>
                <c:pt idx="7">
                  <c:v>УНГ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41.6</c:v>
                </c:pt>
                <c:pt idx="1">
                  <c:v>47.7</c:v>
                </c:pt>
                <c:pt idx="2">
                  <c:v>97.3</c:v>
                </c:pt>
                <c:pt idx="3">
                  <c:v>21.2</c:v>
                </c:pt>
                <c:pt idx="4">
                  <c:v>45.5</c:v>
                </c:pt>
                <c:pt idx="5">
                  <c:v>45.7</c:v>
                </c:pt>
                <c:pt idx="6">
                  <c:v>23.1</c:v>
                </c:pt>
                <c:pt idx="7">
                  <c:v>26.2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ЮСОШ</c:v>
                </c:pt>
                <c:pt idx="1">
                  <c:v>ТомСОШ</c:v>
                </c:pt>
                <c:pt idx="2">
                  <c:v>ССОШ</c:v>
                </c:pt>
                <c:pt idx="3">
                  <c:v>ОСОШ</c:v>
                </c:pt>
                <c:pt idx="4">
                  <c:v>ТерСОШ</c:v>
                </c:pt>
                <c:pt idx="5">
                  <c:v>АСОШ</c:v>
                </c:pt>
                <c:pt idx="6">
                  <c:v>УНСОШ</c:v>
                </c:pt>
                <c:pt idx="7">
                  <c:v>УНГ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56.6</c:v>
                </c:pt>
                <c:pt idx="1">
                  <c:v>43.7</c:v>
                </c:pt>
                <c:pt idx="2">
                  <c:v>51.5</c:v>
                </c:pt>
                <c:pt idx="3">
                  <c:v>85.7</c:v>
                </c:pt>
                <c:pt idx="4">
                  <c:v>50.3</c:v>
                </c:pt>
                <c:pt idx="5">
                  <c:v>39.200000000000003</c:v>
                </c:pt>
                <c:pt idx="6">
                  <c:v>48.7</c:v>
                </c:pt>
                <c:pt idx="7">
                  <c:v>47.5</c:v>
                </c:pt>
              </c:numCache>
            </c:numRef>
          </c:val>
        </c:ser>
        <c:axId val="90643072"/>
        <c:axId val="90648960"/>
      </c:barChart>
      <c:catAx>
        <c:axId val="90643072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648960"/>
        <c:crosses val="autoZero"/>
        <c:auto val="1"/>
        <c:lblAlgn val="ctr"/>
        <c:lblOffset val="100"/>
      </c:catAx>
      <c:valAx>
        <c:axId val="90648960"/>
        <c:scaling>
          <c:orientation val="minMax"/>
        </c:scaling>
        <c:delete val="1"/>
        <c:axPos val="b"/>
        <c:numFmt formatCode="General" sourceLinked="1"/>
        <c:tickLblPos val="none"/>
        <c:crossAx val="9064307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202984634937736"/>
          <c:y val="0"/>
          <c:w val="0.81225032528861718"/>
          <c:h val="0.920651103983406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АСОШ</c:v>
                </c:pt>
                <c:pt idx="1">
                  <c:v>ТомСОШ</c:v>
                </c:pt>
                <c:pt idx="2">
                  <c:v>УНГ</c:v>
                </c:pt>
                <c:pt idx="3">
                  <c:v>УНСОШ</c:v>
                </c:pt>
                <c:pt idx="4">
                  <c:v>ТерСОШ</c:v>
                </c:pt>
                <c:pt idx="5">
                  <c:v>ССОШ</c:v>
                </c:pt>
                <c:pt idx="6">
                  <c:v>ЮСОШ</c:v>
                </c:pt>
                <c:pt idx="7">
                  <c:v>ОСОШ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39.200000000000003</c:v>
                </c:pt>
                <c:pt idx="1">
                  <c:v>43.7</c:v>
                </c:pt>
                <c:pt idx="2">
                  <c:v>47.5</c:v>
                </c:pt>
                <c:pt idx="3">
                  <c:v>48.7</c:v>
                </c:pt>
                <c:pt idx="4">
                  <c:v>50.3</c:v>
                </c:pt>
                <c:pt idx="5">
                  <c:v>51.5</c:v>
                </c:pt>
                <c:pt idx="6">
                  <c:v>56.6</c:v>
                </c:pt>
                <c:pt idx="7">
                  <c:v>85.7</c:v>
                </c:pt>
              </c:numCache>
            </c:numRef>
          </c:val>
        </c:ser>
        <c:axId val="90660864"/>
        <c:axId val="90662400"/>
      </c:barChart>
      <c:catAx>
        <c:axId val="90660864"/>
        <c:scaling>
          <c:orientation val="minMax"/>
        </c:scaling>
        <c:axPos val="l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662400"/>
        <c:crosses val="autoZero"/>
        <c:auto val="1"/>
        <c:lblAlgn val="ctr"/>
        <c:lblOffset val="100"/>
      </c:catAx>
      <c:valAx>
        <c:axId val="90662400"/>
        <c:scaling>
          <c:orientation val="minMax"/>
        </c:scaling>
        <c:delete val="1"/>
        <c:axPos val="b"/>
        <c:numFmt formatCode="General" sourceLinked="1"/>
        <c:tickLblPos val="none"/>
        <c:crossAx val="90660864"/>
        <c:crosses val="autoZero"/>
        <c:crossBetween val="between"/>
      </c:valAx>
    </c:plotArea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34.5</c:v>
                </c:pt>
                <c:pt idx="1">
                  <c:v>42</c:v>
                </c:pt>
                <c:pt idx="2">
                  <c:v>28.5</c:v>
                </c:pt>
                <c:pt idx="3">
                  <c:v>52</c:v>
                </c:pt>
                <c:pt idx="4">
                  <c:v>0</c:v>
                </c:pt>
                <c:pt idx="5">
                  <c:v>17</c:v>
                </c:pt>
                <c:pt idx="6">
                  <c:v>37.6</c:v>
                </c:pt>
                <c:pt idx="7">
                  <c:v>67</c:v>
                </c:pt>
                <c:pt idx="8">
                  <c:v>34.800000000000004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54.1</c:v>
                </c:pt>
                <c:pt idx="1">
                  <c:v>40</c:v>
                </c:pt>
                <c:pt idx="2">
                  <c:v>42.8</c:v>
                </c:pt>
                <c:pt idx="3">
                  <c:v>31</c:v>
                </c:pt>
                <c:pt idx="4">
                  <c:v>100</c:v>
                </c:pt>
                <c:pt idx="5">
                  <c:v>83</c:v>
                </c:pt>
                <c:pt idx="6">
                  <c:v>62.3</c:v>
                </c:pt>
                <c:pt idx="7">
                  <c:v>33</c:v>
                </c:pt>
                <c:pt idx="8">
                  <c:v>55.7</c:v>
                </c:pt>
              </c:numCache>
            </c:numRef>
          </c:val>
        </c:ser>
        <c:axId val="90744320"/>
        <c:axId val="90745856"/>
      </c:barChart>
      <c:catAx>
        <c:axId val="90744320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745856"/>
        <c:crosses val="autoZero"/>
        <c:auto val="1"/>
        <c:lblAlgn val="ctr"/>
        <c:lblOffset val="100"/>
      </c:catAx>
      <c:valAx>
        <c:axId val="90745856"/>
        <c:scaling>
          <c:orientation val="minMax"/>
        </c:scaling>
        <c:delete val="1"/>
        <c:axPos val="l"/>
        <c:numFmt formatCode="General" sourceLinked="1"/>
        <c:tickLblPos val="none"/>
        <c:crossAx val="907443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28.5</c:v>
                </c:pt>
                <c:pt idx="1">
                  <c:v>36</c:v>
                </c:pt>
                <c:pt idx="2">
                  <c:v>7</c:v>
                </c:pt>
                <c:pt idx="3">
                  <c:v>52</c:v>
                </c:pt>
                <c:pt idx="4">
                  <c:v>0</c:v>
                </c:pt>
                <c:pt idx="5">
                  <c:v>11</c:v>
                </c:pt>
                <c:pt idx="6">
                  <c:v>13</c:v>
                </c:pt>
                <c:pt idx="7">
                  <c:v>23</c:v>
                </c:pt>
                <c:pt idx="8">
                  <c:v>21.3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54.1</c:v>
                </c:pt>
                <c:pt idx="1">
                  <c:v>47</c:v>
                </c:pt>
                <c:pt idx="2">
                  <c:v>85.7</c:v>
                </c:pt>
                <c:pt idx="3">
                  <c:v>48</c:v>
                </c:pt>
                <c:pt idx="4">
                  <c:v>100</c:v>
                </c:pt>
                <c:pt idx="5">
                  <c:v>89</c:v>
                </c:pt>
                <c:pt idx="6">
                  <c:v>77</c:v>
                </c:pt>
                <c:pt idx="7">
                  <c:v>77</c:v>
                </c:pt>
                <c:pt idx="8">
                  <c:v>72.2</c:v>
                </c:pt>
              </c:numCache>
            </c:numRef>
          </c:val>
        </c:ser>
        <c:axId val="91844608"/>
        <c:axId val="91846144"/>
      </c:barChart>
      <c:catAx>
        <c:axId val="91844608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846144"/>
        <c:crosses val="autoZero"/>
        <c:auto val="1"/>
        <c:lblAlgn val="ctr"/>
        <c:lblOffset val="100"/>
      </c:catAx>
      <c:valAx>
        <c:axId val="91846144"/>
        <c:scaling>
          <c:orientation val="minMax"/>
        </c:scaling>
        <c:delete val="1"/>
        <c:axPos val="l"/>
        <c:numFmt formatCode="General" sourceLinked="1"/>
        <c:tickLblPos val="none"/>
        <c:crossAx val="9184460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71</c:v>
                </c:pt>
                <c:pt idx="1">
                  <c:v>66</c:v>
                </c:pt>
                <c:pt idx="2">
                  <c:v>93</c:v>
                </c:pt>
                <c:pt idx="3">
                  <c:v>48</c:v>
                </c:pt>
                <c:pt idx="4">
                  <c:v>82</c:v>
                </c:pt>
                <c:pt idx="5">
                  <c:v>100</c:v>
                </c:pt>
                <c:pt idx="6">
                  <c:v>48.4</c:v>
                </c:pt>
                <c:pt idx="7">
                  <c:v>53</c:v>
                </c:pt>
                <c:pt idx="8">
                  <c:v>70.099999999999994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12.5</c:v>
                </c:pt>
                <c:pt idx="1">
                  <c:v>22</c:v>
                </c:pt>
                <c:pt idx="2">
                  <c:v>7</c:v>
                </c:pt>
                <c:pt idx="3">
                  <c:v>34</c:v>
                </c:pt>
                <c:pt idx="4">
                  <c:v>18</c:v>
                </c:pt>
                <c:pt idx="5">
                  <c:v>0</c:v>
                </c:pt>
                <c:pt idx="6">
                  <c:v>36.1</c:v>
                </c:pt>
                <c:pt idx="7">
                  <c:v>33</c:v>
                </c:pt>
                <c:pt idx="8">
                  <c:v>20.3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2</c:v>
                </c:pt>
                <c:pt idx="1">
                  <c:v>7</c:v>
                </c:pt>
                <c:pt idx="2">
                  <c:v>0</c:v>
                </c:pt>
                <c:pt idx="3">
                  <c:v>7</c:v>
                </c:pt>
                <c:pt idx="4">
                  <c:v>0</c:v>
                </c:pt>
                <c:pt idx="5">
                  <c:v>0</c:v>
                </c:pt>
                <c:pt idx="6">
                  <c:v>12.3</c:v>
                </c:pt>
                <c:pt idx="7">
                  <c:v>7</c:v>
                </c:pt>
                <c:pt idx="8">
                  <c:v>4.4000000000000004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2.5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1.5</c:v>
                </c:pt>
                <c:pt idx="7">
                  <c:v>0</c:v>
                </c:pt>
                <c:pt idx="8">
                  <c:v>0.60000000000000042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7.5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2.2999999999999998</c:v>
                </c:pt>
                <c:pt idx="7">
                  <c:v>0</c:v>
                </c:pt>
                <c:pt idx="8">
                  <c:v>1.3</c:v>
                </c:pt>
              </c:numCache>
            </c:numRef>
          </c:val>
        </c:ser>
        <c:axId val="86240256"/>
        <c:axId val="53236480"/>
      </c:barChart>
      <c:catAx>
        <c:axId val="86240256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3236480"/>
        <c:crosses val="autoZero"/>
        <c:auto val="1"/>
        <c:lblAlgn val="ctr"/>
        <c:lblOffset val="100"/>
      </c:catAx>
      <c:valAx>
        <c:axId val="53236480"/>
        <c:scaling>
          <c:orientation val="minMax"/>
        </c:scaling>
        <c:delete val="1"/>
        <c:axPos val="l"/>
        <c:numFmt formatCode="General" sourceLinked="1"/>
        <c:tickLblPos val="none"/>
        <c:crossAx val="8624025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39</c:v>
                </c:pt>
                <c:pt idx="1">
                  <c:v>71</c:v>
                </c:pt>
                <c:pt idx="2">
                  <c:v>64.2</c:v>
                </c:pt>
                <c:pt idx="3">
                  <c:v>18</c:v>
                </c:pt>
                <c:pt idx="4">
                  <c:v>0</c:v>
                </c:pt>
                <c:pt idx="5">
                  <c:v>0</c:v>
                </c:pt>
                <c:pt idx="6">
                  <c:v>31.5</c:v>
                </c:pt>
                <c:pt idx="7">
                  <c:v>33</c:v>
                </c:pt>
                <c:pt idx="8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55.5</c:v>
                </c:pt>
                <c:pt idx="1">
                  <c:v>24</c:v>
                </c:pt>
                <c:pt idx="2">
                  <c:v>35.700000000000003</c:v>
                </c:pt>
                <c:pt idx="3">
                  <c:v>82</c:v>
                </c:pt>
                <c:pt idx="4">
                  <c:v>100</c:v>
                </c:pt>
                <c:pt idx="5">
                  <c:v>100</c:v>
                </c:pt>
                <c:pt idx="6">
                  <c:v>53</c:v>
                </c:pt>
                <c:pt idx="7">
                  <c:v>67</c:v>
                </c:pt>
                <c:pt idx="8">
                  <c:v>64.599999999999994</c:v>
                </c:pt>
              </c:numCache>
            </c:numRef>
          </c:val>
        </c:ser>
        <c:axId val="91863296"/>
        <c:axId val="91869184"/>
      </c:barChart>
      <c:catAx>
        <c:axId val="91863296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869184"/>
        <c:crosses val="autoZero"/>
        <c:auto val="1"/>
        <c:lblAlgn val="ctr"/>
        <c:lblOffset val="100"/>
      </c:catAx>
      <c:valAx>
        <c:axId val="91869184"/>
        <c:scaling>
          <c:orientation val="minMax"/>
        </c:scaling>
        <c:delete val="1"/>
        <c:axPos val="l"/>
        <c:numFmt formatCode="General" sourceLinked="1"/>
        <c:tickLblPos val="none"/>
        <c:crossAx val="9186329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33</c:v>
                </c:pt>
                <c:pt idx="1">
                  <c:v>24</c:v>
                </c:pt>
                <c:pt idx="2">
                  <c:v>57.1</c:v>
                </c:pt>
                <c:pt idx="3">
                  <c:v>7</c:v>
                </c:pt>
                <c:pt idx="4">
                  <c:v>0</c:v>
                </c:pt>
                <c:pt idx="5">
                  <c:v>0</c:v>
                </c:pt>
                <c:pt idx="6">
                  <c:v>35.300000000000004</c:v>
                </c:pt>
                <c:pt idx="7">
                  <c:v>23</c:v>
                </c:pt>
                <c:pt idx="8">
                  <c:v>22.4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62.1</c:v>
                </c:pt>
                <c:pt idx="1">
                  <c:v>50</c:v>
                </c:pt>
                <c:pt idx="2">
                  <c:v>35.700000000000003</c:v>
                </c:pt>
                <c:pt idx="3">
                  <c:v>93</c:v>
                </c:pt>
                <c:pt idx="4">
                  <c:v>100</c:v>
                </c:pt>
                <c:pt idx="5">
                  <c:v>100</c:v>
                </c:pt>
                <c:pt idx="6">
                  <c:v>54.6</c:v>
                </c:pt>
                <c:pt idx="7">
                  <c:v>77</c:v>
                </c:pt>
                <c:pt idx="8">
                  <c:v>71.5</c:v>
                </c:pt>
              </c:numCache>
            </c:numRef>
          </c:val>
        </c:ser>
        <c:axId val="92009216"/>
        <c:axId val="92010752"/>
      </c:barChart>
      <c:catAx>
        <c:axId val="92009216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010752"/>
        <c:crosses val="autoZero"/>
        <c:auto val="1"/>
        <c:lblAlgn val="ctr"/>
        <c:lblOffset val="100"/>
      </c:catAx>
      <c:valAx>
        <c:axId val="92010752"/>
        <c:scaling>
          <c:orientation val="minMax"/>
        </c:scaling>
        <c:delete val="1"/>
        <c:axPos val="l"/>
        <c:numFmt formatCode="General" sourceLinked="1"/>
        <c:tickLblPos val="none"/>
        <c:crossAx val="9200921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7030028221732332E-2"/>
          <c:y val="0.1129503329984923"/>
          <c:w val="0.81277842307543247"/>
          <c:h val="0.6612851803254526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14.5</c:v>
                </c:pt>
                <c:pt idx="1">
                  <c:v>14</c:v>
                </c:pt>
                <c:pt idx="2">
                  <c:v>28.5</c:v>
                </c:pt>
                <c:pt idx="3">
                  <c:v>14</c:v>
                </c:pt>
                <c:pt idx="4">
                  <c:v>0</c:v>
                </c:pt>
                <c:pt idx="5">
                  <c:v>0</c:v>
                </c:pt>
                <c:pt idx="6">
                  <c:v>20</c:v>
                </c:pt>
                <c:pt idx="7">
                  <c:v>23</c:v>
                </c:pt>
                <c:pt idx="8">
                  <c:v>14.2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80.099999999999994</c:v>
                </c:pt>
                <c:pt idx="1">
                  <c:v>75</c:v>
                </c:pt>
                <c:pt idx="2">
                  <c:v>64.2</c:v>
                </c:pt>
                <c:pt idx="3">
                  <c:v>86</c:v>
                </c:pt>
                <c:pt idx="4">
                  <c:v>100</c:v>
                </c:pt>
                <c:pt idx="5">
                  <c:v>100</c:v>
                </c:pt>
                <c:pt idx="6">
                  <c:v>71.5</c:v>
                </c:pt>
                <c:pt idx="7">
                  <c:v>77</c:v>
                </c:pt>
                <c:pt idx="8">
                  <c:v>81.7</c:v>
                </c:pt>
              </c:numCache>
            </c:numRef>
          </c:val>
        </c:ser>
        <c:axId val="92064768"/>
        <c:axId val="92074752"/>
      </c:barChart>
      <c:catAx>
        <c:axId val="92064768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074752"/>
        <c:crosses val="autoZero"/>
        <c:auto val="1"/>
        <c:lblAlgn val="ctr"/>
        <c:lblOffset val="100"/>
      </c:catAx>
      <c:valAx>
        <c:axId val="92074752"/>
        <c:scaling>
          <c:orientation val="minMax"/>
        </c:scaling>
        <c:delete val="1"/>
        <c:axPos val="l"/>
        <c:numFmt formatCode="General" sourceLinked="1"/>
        <c:tickLblPos val="none"/>
        <c:crossAx val="9206476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7030028221732332E-2"/>
          <c:y val="0.11295033299849226"/>
          <c:w val="0.8127784230754328"/>
          <c:h val="0.6612851803254526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11</c:v>
                </c:pt>
                <c:pt idx="1">
                  <c:v>15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10</c:v>
                </c:pt>
                <c:pt idx="7">
                  <c:v>13</c:v>
                </c:pt>
                <c:pt idx="8">
                  <c:v>6.1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75.5</c:v>
                </c:pt>
                <c:pt idx="1">
                  <c:v>41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79.2</c:v>
                </c:pt>
                <c:pt idx="7">
                  <c:v>87</c:v>
                </c:pt>
                <c:pt idx="8">
                  <c:v>85.3</c:v>
                </c:pt>
              </c:numCache>
            </c:numRef>
          </c:val>
        </c:ser>
        <c:axId val="92104192"/>
        <c:axId val="92105728"/>
      </c:barChart>
      <c:catAx>
        <c:axId val="92104192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105728"/>
        <c:crosses val="autoZero"/>
        <c:auto val="1"/>
        <c:lblAlgn val="ctr"/>
        <c:lblOffset val="100"/>
      </c:catAx>
      <c:valAx>
        <c:axId val="92105728"/>
        <c:scaling>
          <c:orientation val="minMax"/>
        </c:scaling>
        <c:delete val="1"/>
        <c:axPos val="l"/>
        <c:numFmt formatCode="General" sourceLinked="1"/>
        <c:tickLblPos val="none"/>
        <c:crossAx val="9210419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7030028221732332E-2"/>
          <c:y val="0.11295033299849221"/>
          <c:w val="0.81277842307543302"/>
          <c:h val="0.6612851803254526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14</c:v>
                </c:pt>
                <c:pt idx="1">
                  <c:v>35</c:v>
                </c:pt>
                <c:pt idx="2">
                  <c:v>7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9.2000000000000011</c:v>
                </c:pt>
                <c:pt idx="7">
                  <c:v>6</c:v>
                </c:pt>
                <c:pt idx="8">
                  <c:v>8.9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78.5</c:v>
                </c:pt>
                <c:pt idx="1">
                  <c:v>63</c:v>
                </c:pt>
                <c:pt idx="2">
                  <c:v>93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80</c:v>
                </c:pt>
                <c:pt idx="7">
                  <c:v>94</c:v>
                </c:pt>
                <c:pt idx="8">
                  <c:v>88.5</c:v>
                </c:pt>
              </c:numCache>
            </c:numRef>
          </c:val>
        </c:ser>
        <c:axId val="92176384"/>
        <c:axId val="92177920"/>
      </c:barChart>
      <c:catAx>
        <c:axId val="92176384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177920"/>
        <c:crosses val="autoZero"/>
        <c:auto val="1"/>
        <c:lblAlgn val="ctr"/>
        <c:lblOffset val="100"/>
      </c:catAx>
      <c:valAx>
        <c:axId val="92177920"/>
        <c:scaling>
          <c:orientation val="minMax"/>
        </c:scaling>
        <c:delete val="1"/>
        <c:axPos val="l"/>
        <c:numFmt formatCode="General" sourceLinked="1"/>
        <c:tickLblPos val="none"/>
        <c:crossAx val="9217638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7030028221732332E-2"/>
          <c:y val="0.11295033299849216"/>
          <c:w val="0.81277842307543324"/>
          <c:h val="0.6612851803254526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7.5</c:v>
                </c:pt>
                <c:pt idx="1">
                  <c:v>28</c:v>
                </c:pt>
                <c:pt idx="2">
                  <c:v>0</c:v>
                </c:pt>
                <c:pt idx="3">
                  <c:v>0</c:v>
                </c:pt>
                <c:pt idx="4">
                  <c:v>6</c:v>
                </c:pt>
                <c:pt idx="5">
                  <c:v>0</c:v>
                </c:pt>
                <c:pt idx="6">
                  <c:v>18.399999999999999</c:v>
                </c:pt>
                <c:pt idx="7">
                  <c:v>17</c:v>
                </c:pt>
                <c:pt idx="8">
                  <c:v>9.6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83.5</c:v>
                </c:pt>
                <c:pt idx="1">
                  <c:v>68</c:v>
                </c:pt>
                <c:pt idx="2">
                  <c:v>100</c:v>
                </c:pt>
                <c:pt idx="3">
                  <c:v>100</c:v>
                </c:pt>
                <c:pt idx="4">
                  <c:v>94</c:v>
                </c:pt>
                <c:pt idx="5">
                  <c:v>100</c:v>
                </c:pt>
                <c:pt idx="6">
                  <c:v>71.5</c:v>
                </c:pt>
                <c:pt idx="7">
                  <c:v>83</c:v>
                </c:pt>
                <c:pt idx="8">
                  <c:v>87.5</c:v>
                </c:pt>
              </c:numCache>
            </c:numRef>
          </c:val>
        </c:ser>
        <c:axId val="92285184"/>
        <c:axId val="92291072"/>
      </c:barChart>
      <c:catAx>
        <c:axId val="92285184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291072"/>
        <c:crosses val="autoZero"/>
        <c:auto val="1"/>
        <c:lblAlgn val="ctr"/>
        <c:lblOffset val="100"/>
      </c:catAx>
      <c:valAx>
        <c:axId val="92291072"/>
        <c:scaling>
          <c:orientation val="minMax"/>
        </c:scaling>
        <c:delete val="1"/>
        <c:axPos val="l"/>
        <c:numFmt formatCode="General" sourceLinked="1"/>
        <c:tickLblPos val="none"/>
        <c:crossAx val="9228518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7030028221732332E-2"/>
          <c:y val="0.11295033299849212"/>
          <c:w val="0.81277842307543346"/>
          <c:h val="0.6612851803254526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4.5</c:v>
                </c:pt>
                <c:pt idx="1">
                  <c:v>17</c:v>
                </c:pt>
                <c:pt idx="2">
                  <c:v>35.700000000000003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16.899999999999999</c:v>
                </c:pt>
                <c:pt idx="7">
                  <c:v>6</c:v>
                </c:pt>
                <c:pt idx="8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88.5</c:v>
                </c:pt>
                <c:pt idx="1">
                  <c:v>76</c:v>
                </c:pt>
                <c:pt idx="2">
                  <c:v>64.3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72.3</c:v>
                </c:pt>
                <c:pt idx="7">
                  <c:v>94</c:v>
                </c:pt>
                <c:pt idx="8">
                  <c:v>87</c:v>
                </c:pt>
              </c:numCache>
            </c:numRef>
          </c:val>
        </c:ser>
        <c:axId val="92349184"/>
        <c:axId val="92350720"/>
      </c:barChart>
      <c:catAx>
        <c:axId val="92349184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350720"/>
        <c:crosses val="autoZero"/>
        <c:auto val="1"/>
        <c:lblAlgn val="ctr"/>
        <c:lblOffset val="100"/>
      </c:catAx>
      <c:valAx>
        <c:axId val="92350720"/>
        <c:scaling>
          <c:orientation val="minMax"/>
        </c:scaling>
        <c:delete val="1"/>
        <c:axPos val="l"/>
        <c:numFmt formatCode="General" sourceLinked="1"/>
        <c:tickLblPos val="none"/>
        <c:crossAx val="9234918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7030028221732332E-2"/>
          <c:y val="0.11295033299849208"/>
          <c:w val="0.8127784230754338"/>
          <c:h val="0.6612851803254526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11</c:v>
                </c:pt>
                <c:pt idx="1">
                  <c:v>24</c:v>
                </c:pt>
                <c:pt idx="2">
                  <c:v>7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21.5</c:v>
                </c:pt>
                <c:pt idx="7">
                  <c:v>3</c:v>
                </c:pt>
                <c:pt idx="8">
                  <c:v>8.3000000000000007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83.5</c:v>
                </c:pt>
                <c:pt idx="1">
                  <c:v>68</c:v>
                </c:pt>
                <c:pt idx="2">
                  <c:v>93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69.2</c:v>
                </c:pt>
                <c:pt idx="7">
                  <c:v>97</c:v>
                </c:pt>
                <c:pt idx="8">
                  <c:v>89</c:v>
                </c:pt>
              </c:numCache>
            </c:numRef>
          </c:val>
        </c:ser>
        <c:axId val="92380160"/>
        <c:axId val="92386048"/>
      </c:barChart>
      <c:catAx>
        <c:axId val="92380160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386048"/>
        <c:crosses val="autoZero"/>
        <c:auto val="1"/>
        <c:lblAlgn val="ctr"/>
        <c:lblOffset val="100"/>
      </c:catAx>
      <c:valAx>
        <c:axId val="92386048"/>
        <c:scaling>
          <c:orientation val="minMax"/>
        </c:scaling>
        <c:delete val="1"/>
        <c:axPos val="l"/>
        <c:numFmt formatCode="General" sourceLinked="1"/>
        <c:tickLblPos val="none"/>
        <c:crossAx val="9238016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7030028221732332E-2"/>
          <c:y val="0.11295033299849205"/>
          <c:w val="0.81277842307543402"/>
          <c:h val="0.6612851803254526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49.5</c:v>
                </c:pt>
                <c:pt idx="1">
                  <c:v>48</c:v>
                </c:pt>
                <c:pt idx="2">
                  <c:v>64.2</c:v>
                </c:pt>
                <c:pt idx="3">
                  <c:v>55</c:v>
                </c:pt>
                <c:pt idx="4">
                  <c:v>90</c:v>
                </c:pt>
                <c:pt idx="5">
                  <c:v>33</c:v>
                </c:pt>
                <c:pt idx="6">
                  <c:v>47</c:v>
                </c:pt>
                <c:pt idx="7">
                  <c:v>60</c:v>
                </c:pt>
                <c:pt idx="8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44.5</c:v>
                </c:pt>
                <c:pt idx="1">
                  <c:v>45</c:v>
                </c:pt>
                <c:pt idx="2">
                  <c:v>35.800000000000004</c:v>
                </c:pt>
                <c:pt idx="3">
                  <c:v>45</c:v>
                </c:pt>
                <c:pt idx="4">
                  <c:v>10</c:v>
                </c:pt>
                <c:pt idx="5">
                  <c:v>67</c:v>
                </c:pt>
                <c:pt idx="6">
                  <c:v>42</c:v>
                </c:pt>
                <c:pt idx="7">
                  <c:v>40</c:v>
                </c:pt>
                <c:pt idx="8">
                  <c:v>41.1</c:v>
                </c:pt>
              </c:numCache>
            </c:numRef>
          </c:val>
        </c:ser>
        <c:axId val="92231552"/>
        <c:axId val="92233088"/>
      </c:barChart>
      <c:catAx>
        <c:axId val="92231552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233088"/>
        <c:crosses val="autoZero"/>
        <c:auto val="1"/>
        <c:lblAlgn val="ctr"/>
        <c:lblOffset val="100"/>
      </c:catAx>
      <c:valAx>
        <c:axId val="92233088"/>
        <c:scaling>
          <c:orientation val="minMax"/>
        </c:scaling>
        <c:axPos val="l"/>
        <c:numFmt formatCode="General" sourceLinked="1"/>
        <c:tickLblPos val="nextTo"/>
        <c:crossAx val="9223155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7030028221732332E-2"/>
          <c:y val="0.11295033299849203"/>
          <c:w val="0.81277842307543424"/>
          <c:h val="0.6612851803254526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8</c:v>
                </c:pt>
                <c:pt idx="1">
                  <c:v>20</c:v>
                </c:pt>
                <c:pt idx="2">
                  <c:v>28.5</c:v>
                </c:pt>
                <c:pt idx="3">
                  <c:v>4</c:v>
                </c:pt>
                <c:pt idx="4">
                  <c:v>0</c:v>
                </c:pt>
                <c:pt idx="5">
                  <c:v>0</c:v>
                </c:pt>
                <c:pt idx="6">
                  <c:v>21.5</c:v>
                </c:pt>
                <c:pt idx="7">
                  <c:v>13</c:v>
                </c:pt>
                <c:pt idx="8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90.5</c:v>
                </c:pt>
                <c:pt idx="1">
                  <c:v>70</c:v>
                </c:pt>
                <c:pt idx="2">
                  <c:v>71.5</c:v>
                </c:pt>
                <c:pt idx="3">
                  <c:v>96</c:v>
                </c:pt>
                <c:pt idx="4">
                  <c:v>100</c:v>
                </c:pt>
                <c:pt idx="5">
                  <c:v>100</c:v>
                </c:pt>
                <c:pt idx="6">
                  <c:v>65</c:v>
                </c:pt>
                <c:pt idx="7">
                  <c:v>87</c:v>
                </c:pt>
                <c:pt idx="8">
                  <c:v>85</c:v>
                </c:pt>
              </c:numCache>
            </c:numRef>
          </c:val>
        </c:ser>
        <c:axId val="92434816"/>
        <c:axId val="92436352"/>
      </c:barChart>
      <c:catAx>
        <c:axId val="92434816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436352"/>
        <c:crosses val="autoZero"/>
        <c:auto val="1"/>
        <c:lblAlgn val="ctr"/>
        <c:lblOffset val="100"/>
      </c:catAx>
      <c:valAx>
        <c:axId val="92436352"/>
        <c:scaling>
          <c:orientation val="minMax"/>
        </c:scaling>
        <c:delete val="1"/>
        <c:axPos val="l"/>
        <c:numFmt formatCode="General" sourceLinked="1"/>
        <c:tickLblPos val="none"/>
        <c:crossAx val="9243481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62</c:v>
                </c:pt>
                <c:pt idx="1">
                  <c:v>59</c:v>
                </c:pt>
                <c:pt idx="2">
                  <c:v>71</c:v>
                </c:pt>
                <c:pt idx="3">
                  <c:v>45</c:v>
                </c:pt>
                <c:pt idx="4">
                  <c:v>72</c:v>
                </c:pt>
                <c:pt idx="5">
                  <c:v>5</c:v>
                </c:pt>
                <c:pt idx="6">
                  <c:v>42.3</c:v>
                </c:pt>
                <c:pt idx="7">
                  <c:v>47</c:v>
                </c:pt>
                <c:pt idx="8">
                  <c:v>50.4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16.5</c:v>
                </c:pt>
                <c:pt idx="1">
                  <c:v>30</c:v>
                </c:pt>
                <c:pt idx="2">
                  <c:v>29</c:v>
                </c:pt>
                <c:pt idx="3">
                  <c:v>42</c:v>
                </c:pt>
                <c:pt idx="4">
                  <c:v>28</c:v>
                </c:pt>
                <c:pt idx="5">
                  <c:v>95</c:v>
                </c:pt>
                <c:pt idx="6">
                  <c:v>33.800000000000004</c:v>
                </c:pt>
                <c:pt idx="7">
                  <c:v>37</c:v>
                </c:pt>
                <c:pt idx="8">
                  <c:v>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11</c:v>
                </c:pt>
                <c:pt idx="1">
                  <c:v>8</c:v>
                </c:pt>
                <c:pt idx="2">
                  <c:v>0</c:v>
                </c:pt>
                <c:pt idx="3">
                  <c:v>13</c:v>
                </c:pt>
                <c:pt idx="4">
                  <c:v>0</c:v>
                </c:pt>
                <c:pt idx="5">
                  <c:v>0</c:v>
                </c:pt>
                <c:pt idx="6">
                  <c:v>13.8</c:v>
                </c:pt>
                <c:pt idx="7">
                  <c:v>13</c:v>
                </c:pt>
                <c:pt idx="8">
                  <c:v>7.3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</c:v>
                </c:pt>
                <c:pt idx="7">
                  <c:v>0</c:v>
                </c:pt>
                <c:pt idx="8">
                  <c:v>0.8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6.5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1.5</c:v>
                </c:pt>
                <c:pt idx="7">
                  <c:v>0</c:v>
                </c:pt>
                <c:pt idx="8">
                  <c:v>1.2</c:v>
                </c:pt>
              </c:numCache>
            </c:numRef>
          </c:val>
        </c:ser>
        <c:axId val="86246528"/>
        <c:axId val="86248064"/>
      </c:barChart>
      <c:catAx>
        <c:axId val="86246528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248064"/>
        <c:crosses val="autoZero"/>
        <c:auto val="1"/>
        <c:lblAlgn val="ctr"/>
        <c:lblOffset val="100"/>
      </c:catAx>
      <c:valAx>
        <c:axId val="86248064"/>
        <c:scaling>
          <c:orientation val="minMax"/>
        </c:scaling>
        <c:delete val="1"/>
        <c:axPos val="l"/>
        <c:numFmt formatCode="General" sourceLinked="1"/>
        <c:tickLblPos val="none"/>
        <c:crossAx val="8624652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7030028221732332E-2"/>
          <c:y val="0.112950332998492"/>
          <c:w val="0.81277842307543446"/>
          <c:h val="0.6612851803254526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15</c:v>
                </c:pt>
                <c:pt idx="1">
                  <c:v>13</c:v>
                </c:pt>
                <c:pt idx="2">
                  <c:v>14.2</c:v>
                </c:pt>
                <c:pt idx="3">
                  <c:v>31</c:v>
                </c:pt>
                <c:pt idx="4">
                  <c:v>28</c:v>
                </c:pt>
                <c:pt idx="5">
                  <c:v>0</c:v>
                </c:pt>
                <c:pt idx="6">
                  <c:v>32.300000000000004</c:v>
                </c:pt>
                <c:pt idx="7">
                  <c:v>23</c:v>
                </c:pt>
                <c:pt idx="8">
                  <c:v>19.5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79.5</c:v>
                </c:pt>
                <c:pt idx="1">
                  <c:v>82</c:v>
                </c:pt>
                <c:pt idx="2">
                  <c:v>85.8</c:v>
                </c:pt>
                <c:pt idx="3">
                  <c:v>69</c:v>
                </c:pt>
                <c:pt idx="4">
                  <c:v>72</c:v>
                </c:pt>
                <c:pt idx="5">
                  <c:v>100</c:v>
                </c:pt>
                <c:pt idx="6">
                  <c:v>58.4</c:v>
                </c:pt>
                <c:pt idx="7">
                  <c:v>77</c:v>
                </c:pt>
                <c:pt idx="8">
                  <c:v>78</c:v>
                </c:pt>
              </c:numCache>
            </c:numRef>
          </c:val>
        </c:ser>
        <c:axId val="92478080"/>
        <c:axId val="92488064"/>
      </c:barChart>
      <c:catAx>
        <c:axId val="92478080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488064"/>
        <c:crosses val="autoZero"/>
        <c:auto val="1"/>
        <c:lblAlgn val="ctr"/>
        <c:lblOffset val="100"/>
      </c:catAx>
      <c:valAx>
        <c:axId val="92488064"/>
        <c:scaling>
          <c:orientation val="minMax"/>
        </c:scaling>
        <c:delete val="1"/>
        <c:axPos val="l"/>
        <c:numFmt formatCode="General" sourceLinked="1"/>
        <c:tickLblPos val="none"/>
        <c:crossAx val="9247808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7030028221732332E-2"/>
          <c:y val="0.11295033299849197"/>
          <c:w val="0.8127784230754348"/>
          <c:h val="0.6612851803254526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69.5</c:v>
                </c:pt>
                <c:pt idx="1">
                  <c:v>61</c:v>
                </c:pt>
                <c:pt idx="2">
                  <c:v>100</c:v>
                </c:pt>
                <c:pt idx="3">
                  <c:v>25</c:v>
                </c:pt>
                <c:pt idx="4">
                  <c:v>88</c:v>
                </c:pt>
                <c:pt idx="5">
                  <c:v>0</c:v>
                </c:pt>
                <c:pt idx="6">
                  <c:v>57.6</c:v>
                </c:pt>
                <c:pt idx="7">
                  <c:v>73</c:v>
                </c:pt>
                <c:pt idx="8">
                  <c:v>59.2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27</c:v>
                </c:pt>
                <c:pt idx="1">
                  <c:v>34</c:v>
                </c:pt>
                <c:pt idx="2">
                  <c:v>0</c:v>
                </c:pt>
                <c:pt idx="3">
                  <c:v>75</c:v>
                </c:pt>
                <c:pt idx="4">
                  <c:v>12</c:v>
                </c:pt>
                <c:pt idx="5">
                  <c:v>100</c:v>
                </c:pt>
                <c:pt idx="6">
                  <c:v>30.7</c:v>
                </c:pt>
                <c:pt idx="7">
                  <c:v>27</c:v>
                </c:pt>
                <c:pt idx="8">
                  <c:v>38.200000000000003</c:v>
                </c:pt>
              </c:numCache>
            </c:numRef>
          </c:val>
        </c:ser>
        <c:axId val="92537984"/>
        <c:axId val="92539520"/>
      </c:barChart>
      <c:catAx>
        <c:axId val="92537984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539520"/>
        <c:crosses val="autoZero"/>
        <c:auto val="1"/>
        <c:lblAlgn val="ctr"/>
        <c:lblOffset val="100"/>
      </c:catAx>
      <c:valAx>
        <c:axId val="92539520"/>
        <c:scaling>
          <c:orientation val="minMax"/>
        </c:scaling>
        <c:delete val="1"/>
        <c:axPos val="l"/>
        <c:numFmt formatCode="General" sourceLinked="1"/>
        <c:tickLblPos val="none"/>
        <c:crossAx val="9253798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7030028221732332E-2"/>
          <c:y val="0.11295033299849194"/>
          <c:w val="0.81277842307543502"/>
          <c:h val="0.6612851803254526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13</c:v>
                </c:pt>
                <c:pt idx="1">
                  <c:v>15</c:v>
                </c:pt>
                <c:pt idx="2">
                  <c:v>7</c:v>
                </c:pt>
                <c:pt idx="3">
                  <c:v>7</c:v>
                </c:pt>
                <c:pt idx="4">
                  <c:v>24</c:v>
                </c:pt>
                <c:pt idx="5">
                  <c:v>0</c:v>
                </c:pt>
                <c:pt idx="6">
                  <c:v>21.5</c:v>
                </c:pt>
                <c:pt idx="7">
                  <c:v>27</c:v>
                </c:pt>
                <c:pt idx="8">
                  <c:v>14.3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71.099999999999994</c:v>
                </c:pt>
                <c:pt idx="1">
                  <c:v>79</c:v>
                </c:pt>
                <c:pt idx="2">
                  <c:v>93</c:v>
                </c:pt>
                <c:pt idx="3">
                  <c:v>93</c:v>
                </c:pt>
                <c:pt idx="4">
                  <c:v>76</c:v>
                </c:pt>
                <c:pt idx="5">
                  <c:v>100</c:v>
                </c:pt>
                <c:pt idx="6">
                  <c:v>67.599999999999994</c:v>
                </c:pt>
                <c:pt idx="7">
                  <c:v>73</c:v>
                </c:pt>
                <c:pt idx="8">
                  <c:v>81.5</c:v>
                </c:pt>
              </c:numCache>
            </c:numRef>
          </c:val>
        </c:ser>
        <c:axId val="92585344"/>
        <c:axId val="92591232"/>
      </c:barChart>
      <c:catAx>
        <c:axId val="92585344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591232"/>
        <c:crosses val="autoZero"/>
        <c:auto val="1"/>
        <c:lblAlgn val="ctr"/>
        <c:lblOffset val="100"/>
      </c:catAx>
      <c:valAx>
        <c:axId val="92591232"/>
        <c:scaling>
          <c:orientation val="minMax"/>
        </c:scaling>
        <c:delete val="1"/>
        <c:axPos val="l"/>
        <c:numFmt formatCode="General" sourceLinked="1"/>
        <c:tickLblPos val="none"/>
        <c:crossAx val="9258534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7030028221732332E-2"/>
          <c:y val="0.11295033299849191"/>
          <c:w val="0.81277842307543524"/>
          <c:h val="0.6612851803254526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9.5</c:v>
                </c:pt>
                <c:pt idx="1">
                  <c:v>38</c:v>
                </c:pt>
                <c:pt idx="2">
                  <c:v>7</c:v>
                </c:pt>
                <c:pt idx="3">
                  <c:v>0</c:v>
                </c:pt>
                <c:pt idx="4">
                  <c:v>16</c:v>
                </c:pt>
                <c:pt idx="5">
                  <c:v>0</c:v>
                </c:pt>
                <c:pt idx="6">
                  <c:v>10.7</c:v>
                </c:pt>
                <c:pt idx="7">
                  <c:v>17</c:v>
                </c:pt>
                <c:pt idx="8">
                  <c:v>12.2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82.5</c:v>
                </c:pt>
                <c:pt idx="1">
                  <c:v>59</c:v>
                </c:pt>
                <c:pt idx="2">
                  <c:v>93</c:v>
                </c:pt>
                <c:pt idx="3">
                  <c:v>100</c:v>
                </c:pt>
                <c:pt idx="4">
                  <c:v>74</c:v>
                </c:pt>
                <c:pt idx="5">
                  <c:v>100</c:v>
                </c:pt>
                <c:pt idx="6">
                  <c:v>77.599999999999994</c:v>
                </c:pt>
                <c:pt idx="7">
                  <c:v>83</c:v>
                </c:pt>
                <c:pt idx="8">
                  <c:v>83.6</c:v>
                </c:pt>
              </c:numCache>
            </c:numRef>
          </c:val>
        </c:ser>
        <c:axId val="92616576"/>
        <c:axId val="92618112"/>
      </c:barChart>
      <c:catAx>
        <c:axId val="92616576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618112"/>
        <c:crosses val="autoZero"/>
        <c:auto val="1"/>
        <c:lblAlgn val="ctr"/>
        <c:lblOffset val="100"/>
      </c:catAx>
      <c:valAx>
        <c:axId val="92618112"/>
        <c:scaling>
          <c:orientation val="minMax"/>
        </c:scaling>
        <c:delete val="1"/>
        <c:axPos val="l"/>
        <c:numFmt formatCode="General" sourceLinked="1"/>
        <c:tickLblPos val="none"/>
        <c:crossAx val="9261657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7030028221732332E-2"/>
          <c:y val="0.11295033299849189"/>
          <c:w val="0.81277842307543546"/>
          <c:h val="0.6612851803254526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11.1</c:v>
                </c:pt>
                <c:pt idx="1">
                  <c:v>28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16.899999999999999</c:v>
                </c:pt>
                <c:pt idx="7">
                  <c:v>23</c:v>
                </c:pt>
                <c:pt idx="8">
                  <c:v>9.8000000000000007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82.5</c:v>
                </c:pt>
                <c:pt idx="1">
                  <c:v>66</c:v>
                </c:pt>
                <c:pt idx="2">
                  <c:v>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73</c:v>
                </c:pt>
                <c:pt idx="7">
                  <c:v>77</c:v>
                </c:pt>
                <c:pt idx="8">
                  <c:v>74.8</c:v>
                </c:pt>
              </c:numCache>
            </c:numRef>
          </c:val>
        </c:ser>
        <c:axId val="92692864"/>
        <c:axId val="92694400"/>
      </c:barChart>
      <c:catAx>
        <c:axId val="92692864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694400"/>
        <c:crosses val="autoZero"/>
        <c:auto val="1"/>
        <c:lblAlgn val="ctr"/>
        <c:lblOffset val="100"/>
      </c:catAx>
      <c:valAx>
        <c:axId val="92694400"/>
        <c:scaling>
          <c:orientation val="minMax"/>
        </c:scaling>
        <c:delete val="1"/>
        <c:axPos val="l"/>
        <c:numFmt formatCode="General" sourceLinked="1"/>
        <c:tickLblPos val="none"/>
        <c:crossAx val="9269286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7030028221732332E-2"/>
          <c:y val="0.11295033299849186"/>
          <c:w val="0.8127784230754358"/>
          <c:h val="0.6612851803254526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21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8.4</c:v>
                </c:pt>
                <c:pt idx="7">
                  <c:v>0</c:v>
                </c:pt>
                <c:pt idx="8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79.5</c:v>
                </c:pt>
                <c:pt idx="1">
                  <c:v>87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82</c:v>
                </c:pt>
                <c:pt idx="7">
                  <c:v>100</c:v>
                </c:pt>
                <c:pt idx="8">
                  <c:v>92</c:v>
                </c:pt>
              </c:numCache>
            </c:numRef>
          </c:val>
        </c:ser>
        <c:axId val="92732416"/>
        <c:axId val="92734208"/>
      </c:barChart>
      <c:catAx>
        <c:axId val="92732416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734208"/>
        <c:crosses val="autoZero"/>
        <c:auto val="1"/>
        <c:lblAlgn val="ctr"/>
        <c:lblOffset val="100"/>
      </c:catAx>
      <c:valAx>
        <c:axId val="92734208"/>
        <c:scaling>
          <c:orientation val="minMax"/>
        </c:scaling>
        <c:delete val="1"/>
        <c:axPos val="l"/>
        <c:numFmt formatCode="General" sourceLinked="1"/>
        <c:tickLblPos val="none"/>
        <c:crossAx val="9273241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7030028221732332E-2"/>
          <c:y val="0.11295033299849185"/>
          <c:w val="0.81277842307543602"/>
          <c:h val="0.6612851803254526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2.2999999999999998</c:v>
                </c:pt>
                <c:pt idx="7">
                  <c:v>0</c:v>
                </c:pt>
                <c:pt idx="8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73</c:v>
                </c:pt>
                <c:pt idx="1">
                  <c:v>91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80</c:v>
                </c:pt>
                <c:pt idx="7">
                  <c:v>100</c:v>
                </c:pt>
                <c:pt idx="8">
                  <c:v>98</c:v>
                </c:pt>
              </c:numCache>
            </c:numRef>
          </c:val>
        </c:ser>
        <c:axId val="92775936"/>
        <c:axId val="92777472"/>
      </c:barChart>
      <c:catAx>
        <c:axId val="92775936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777472"/>
        <c:crosses val="autoZero"/>
        <c:auto val="1"/>
        <c:lblAlgn val="ctr"/>
        <c:lblOffset val="100"/>
      </c:catAx>
      <c:valAx>
        <c:axId val="92777472"/>
        <c:scaling>
          <c:orientation val="minMax"/>
        </c:scaling>
        <c:delete val="1"/>
        <c:axPos val="l"/>
        <c:numFmt formatCode="General" sourceLinked="1"/>
        <c:tickLblPos val="none"/>
        <c:crossAx val="9277593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7030028221732332E-2"/>
          <c:y val="0.11295033299849185"/>
          <c:w val="0.81277842307543624"/>
          <c:h val="0.6612851803254526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21.1</c:v>
                </c:pt>
                <c:pt idx="1">
                  <c:v>35</c:v>
                </c:pt>
                <c:pt idx="2">
                  <c:v>14.2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15.3</c:v>
                </c:pt>
                <c:pt idx="7">
                  <c:v>10</c:v>
                </c:pt>
                <c:pt idx="8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64.5</c:v>
                </c:pt>
                <c:pt idx="1">
                  <c:v>49</c:v>
                </c:pt>
                <c:pt idx="2">
                  <c:v>85.8</c:v>
                </c:pt>
                <c:pt idx="3">
                  <c:v>100</c:v>
                </c:pt>
                <c:pt idx="4">
                  <c:v>87</c:v>
                </c:pt>
                <c:pt idx="5">
                  <c:v>100</c:v>
                </c:pt>
                <c:pt idx="6">
                  <c:v>62.3</c:v>
                </c:pt>
                <c:pt idx="7">
                  <c:v>90</c:v>
                </c:pt>
                <c:pt idx="8">
                  <c:v>80</c:v>
                </c:pt>
              </c:numCache>
            </c:numRef>
          </c:val>
        </c:ser>
        <c:axId val="92921856"/>
        <c:axId val="92923392"/>
      </c:barChart>
      <c:catAx>
        <c:axId val="92921856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923392"/>
        <c:crosses val="autoZero"/>
        <c:auto val="1"/>
        <c:lblAlgn val="ctr"/>
        <c:lblOffset val="100"/>
      </c:catAx>
      <c:valAx>
        <c:axId val="92923392"/>
        <c:scaling>
          <c:orientation val="minMax"/>
        </c:scaling>
        <c:delete val="1"/>
        <c:axPos val="l"/>
        <c:numFmt formatCode="General" sourceLinked="1"/>
        <c:tickLblPos val="none"/>
        <c:crossAx val="9292185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7030028221732332E-2"/>
          <c:y val="0.11295033299849185"/>
          <c:w val="0.81277842307543646"/>
          <c:h val="0.6612851803254526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21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6.9</c:v>
                </c:pt>
                <c:pt idx="7">
                  <c:v>0</c:v>
                </c:pt>
                <c:pt idx="8">
                  <c:v>4.3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48</c:v>
                </c:pt>
                <c:pt idx="1">
                  <c:v>21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45.3</c:v>
                </c:pt>
                <c:pt idx="7">
                  <c:v>100</c:v>
                </c:pt>
                <c:pt idx="8">
                  <c:v>27</c:v>
                </c:pt>
              </c:numCache>
            </c:numRef>
          </c:val>
        </c:ser>
        <c:axId val="92961024"/>
        <c:axId val="92966912"/>
      </c:barChart>
      <c:catAx>
        <c:axId val="92961024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966912"/>
        <c:crosses val="autoZero"/>
        <c:auto val="1"/>
        <c:lblAlgn val="ctr"/>
        <c:lblOffset val="100"/>
      </c:catAx>
      <c:valAx>
        <c:axId val="92966912"/>
        <c:scaling>
          <c:orientation val="minMax"/>
        </c:scaling>
        <c:axPos val="l"/>
        <c:numFmt formatCode="General" sourceLinked="1"/>
        <c:tickLblPos val="nextTo"/>
        <c:crossAx val="9296102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3923330264571142E-2"/>
          <c:y val="0.12227543022056517"/>
          <c:w val="0.89350316329102808"/>
          <c:h val="0.7463422677037613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55.5</c:v>
                </c:pt>
                <c:pt idx="1">
                  <c:v>55</c:v>
                </c:pt>
                <c:pt idx="2">
                  <c:v>43</c:v>
                </c:pt>
                <c:pt idx="3">
                  <c:v>34</c:v>
                </c:pt>
                <c:pt idx="4">
                  <c:v>86</c:v>
                </c:pt>
                <c:pt idx="5">
                  <c:v>47</c:v>
                </c:pt>
                <c:pt idx="6">
                  <c:v>26.1</c:v>
                </c:pt>
                <c:pt idx="7">
                  <c:v>37</c:v>
                </c:pt>
                <c:pt idx="8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19.5</c:v>
                </c:pt>
                <c:pt idx="1">
                  <c:v>21</c:v>
                </c:pt>
                <c:pt idx="2">
                  <c:v>35</c:v>
                </c:pt>
                <c:pt idx="3">
                  <c:v>49</c:v>
                </c:pt>
                <c:pt idx="4">
                  <c:v>8</c:v>
                </c:pt>
                <c:pt idx="5">
                  <c:v>53</c:v>
                </c:pt>
                <c:pt idx="6">
                  <c:v>42.3</c:v>
                </c:pt>
                <c:pt idx="7">
                  <c:v>40</c:v>
                </c:pt>
                <c:pt idx="8">
                  <c:v>33.4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5.5</c:v>
                </c:pt>
                <c:pt idx="1">
                  <c:v>17</c:v>
                </c:pt>
                <c:pt idx="2">
                  <c:v>14</c:v>
                </c:pt>
                <c:pt idx="3">
                  <c:v>17</c:v>
                </c:pt>
                <c:pt idx="4">
                  <c:v>7</c:v>
                </c:pt>
                <c:pt idx="5">
                  <c:v>0</c:v>
                </c:pt>
                <c:pt idx="6">
                  <c:v>25.3</c:v>
                </c:pt>
                <c:pt idx="7">
                  <c:v>20</c:v>
                </c:pt>
                <c:pt idx="8">
                  <c:v>13.2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1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0.7000000000000004</c:v>
                </c:pt>
                <c:pt idx="7">
                  <c:v>0</c:v>
                </c:pt>
                <c:pt idx="8">
                  <c:v>0.7000000000000004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0</c:v>
                </c:pt>
                <c:pt idx="1">
                  <c:v>1</c:v>
                </c:pt>
                <c:pt idx="2">
                  <c:v>8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0.7000000000000004</c:v>
                </c:pt>
                <c:pt idx="7">
                  <c:v>0</c:v>
                </c:pt>
                <c:pt idx="8">
                  <c:v>1.2</c:v>
                </c:pt>
              </c:numCache>
            </c:numRef>
          </c:val>
        </c:ser>
        <c:axId val="86305792"/>
        <c:axId val="89727744"/>
      </c:barChart>
      <c:catAx>
        <c:axId val="86305792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727744"/>
        <c:crosses val="autoZero"/>
        <c:auto val="1"/>
        <c:lblAlgn val="ctr"/>
        <c:lblOffset val="100"/>
      </c:catAx>
      <c:valAx>
        <c:axId val="89727744"/>
        <c:scaling>
          <c:orientation val="minMax"/>
        </c:scaling>
        <c:delete val="1"/>
        <c:axPos val="l"/>
        <c:numFmt formatCode="General" sourceLinked="1"/>
        <c:tickLblPos val="none"/>
        <c:crossAx val="8630579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49</c:v>
                </c:pt>
                <c:pt idx="1">
                  <c:v>59</c:v>
                </c:pt>
                <c:pt idx="2">
                  <c:v>43</c:v>
                </c:pt>
                <c:pt idx="3">
                  <c:v>0</c:v>
                </c:pt>
                <c:pt idx="4">
                  <c:v>0</c:v>
                </c:pt>
                <c:pt idx="5">
                  <c:v>95</c:v>
                </c:pt>
                <c:pt idx="6">
                  <c:v>31.5</c:v>
                </c:pt>
                <c:pt idx="7">
                  <c:v>30</c:v>
                </c:pt>
                <c:pt idx="8">
                  <c:v>38.4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25.5</c:v>
                </c:pt>
                <c:pt idx="1">
                  <c:v>15</c:v>
                </c:pt>
                <c:pt idx="2">
                  <c:v>21</c:v>
                </c:pt>
                <c:pt idx="3">
                  <c:v>0</c:v>
                </c:pt>
                <c:pt idx="4">
                  <c:v>52</c:v>
                </c:pt>
                <c:pt idx="5">
                  <c:v>5</c:v>
                </c:pt>
                <c:pt idx="6">
                  <c:v>38.4</c:v>
                </c:pt>
                <c:pt idx="7">
                  <c:v>17</c:v>
                </c:pt>
                <c:pt idx="8">
                  <c:v>21.7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8.5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  <c:pt idx="4">
                  <c:v>38</c:v>
                </c:pt>
                <c:pt idx="5">
                  <c:v>0</c:v>
                </c:pt>
                <c:pt idx="6">
                  <c:v>14.6</c:v>
                </c:pt>
                <c:pt idx="7">
                  <c:v>17</c:v>
                </c:pt>
                <c:pt idx="8">
                  <c:v>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2.5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10</c:v>
                </c:pt>
                <c:pt idx="5">
                  <c:v>0</c:v>
                </c:pt>
                <c:pt idx="6">
                  <c:v>9.2000000000000011</c:v>
                </c:pt>
                <c:pt idx="7">
                  <c:v>3</c:v>
                </c:pt>
                <c:pt idx="8">
                  <c:v>3.5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11.5</c:v>
                </c:pt>
                <c:pt idx="1">
                  <c:v>1</c:v>
                </c:pt>
                <c:pt idx="2">
                  <c:v>7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</c:v>
                </c:pt>
                <c:pt idx="7">
                  <c:v>10</c:v>
                </c:pt>
                <c:pt idx="8">
                  <c:v>4</c:v>
                </c:pt>
              </c:numCache>
            </c:numRef>
          </c:val>
        </c:ser>
        <c:axId val="89814144"/>
        <c:axId val="89815680"/>
      </c:barChart>
      <c:catAx>
        <c:axId val="89814144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815680"/>
        <c:crosses val="autoZero"/>
        <c:auto val="1"/>
        <c:lblAlgn val="ctr"/>
        <c:lblOffset val="100"/>
      </c:catAx>
      <c:valAx>
        <c:axId val="89815680"/>
        <c:scaling>
          <c:orientation val="minMax"/>
        </c:scaling>
        <c:delete val="1"/>
        <c:axPos val="l"/>
        <c:numFmt formatCode="General" sourceLinked="1"/>
        <c:tickLblPos val="none"/>
        <c:crossAx val="8981414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34.5</c:v>
                </c:pt>
                <c:pt idx="1">
                  <c:v>59</c:v>
                </c:pt>
                <c:pt idx="2">
                  <c:v>36</c:v>
                </c:pt>
                <c:pt idx="3">
                  <c:v>45</c:v>
                </c:pt>
                <c:pt idx="4">
                  <c:v>100</c:v>
                </c:pt>
                <c:pt idx="5">
                  <c:v>33</c:v>
                </c:pt>
                <c:pt idx="6">
                  <c:v>34</c:v>
                </c:pt>
                <c:pt idx="7">
                  <c:v>30</c:v>
                </c:pt>
                <c:pt idx="8">
                  <c:v>46.4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29</c:v>
                </c:pt>
                <c:pt idx="1">
                  <c:v>31</c:v>
                </c:pt>
                <c:pt idx="2">
                  <c:v>28.5</c:v>
                </c:pt>
                <c:pt idx="3">
                  <c:v>52</c:v>
                </c:pt>
                <c:pt idx="4">
                  <c:v>0</c:v>
                </c:pt>
                <c:pt idx="5">
                  <c:v>67</c:v>
                </c:pt>
                <c:pt idx="6">
                  <c:v>37</c:v>
                </c:pt>
                <c:pt idx="7">
                  <c:v>47</c:v>
                </c:pt>
                <c:pt idx="8">
                  <c:v>36.4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5</c:v>
                </c:pt>
                <c:pt idx="1">
                  <c:v>7</c:v>
                </c:pt>
                <c:pt idx="2">
                  <c:v>28.5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21</c:v>
                </c:pt>
                <c:pt idx="7">
                  <c:v>7</c:v>
                </c:pt>
                <c:pt idx="8">
                  <c:v>8.9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10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4</c:v>
                </c:pt>
                <c:pt idx="7">
                  <c:v>10</c:v>
                </c:pt>
                <c:pt idx="8">
                  <c:v>3.1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2</c:v>
                </c:pt>
                <c:pt idx="1">
                  <c:v>2</c:v>
                </c:pt>
                <c:pt idx="2">
                  <c:v>7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0.70000000000000062</c:v>
                </c:pt>
                <c:pt idx="7">
                  <c:v>3</c:v>
                </c:pt>
                <c:pt idx="8">
                  <c:v>1.8</c:v>
                </c:pt>
              </c:numCache>
            </c:numRef>
          </c:val>
        </c:ser>
        <c:axId val="89865216"/>
        <c:axId val="89883392"/>
      </c:barChart>
      <c:catAx>
        <c:axId val="89865216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883392"/>
        <c:crosses val="autoZero"/>
        <c:auto val="1"/>
        <c:lblAlgn val="ctr"/>
        <c:lblOffset val="100"/>
      </c:catAx>
      <c:valAx>
        <c:axId val="89883392"/>
        <c:scaling>
          <c:orientation val="minMax"/>
        </c:scaling>
        <c:delete val="1"/>
        <c:axPos val="l"/>
        <c:numFmt formatCode="General" sourceLinked="1"/>
        <c:tickLblPos val="none"/>
        <c:crossAx val="8986521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34.5</c:v>
                </c:pt>
                <c:pt idx="1">
                  <c:v>44</c:v>
                </c:pt>
                <c:pt idx="2">
                  <c:v>28.5</c:v>
                </c:pt>
                <c:pt idx="3">
                  <c:v>48</c:v>
                </c:pt>
                <c:pt idx="4">
                  <c:v>87</c:v>
                </c:pt>
                <c:pt idx="5">
                  <c:v>5</c:v>
                </c:pt>
                <c:pt idx="6">
                  <c:v>27</c:v>
                </c:pt>
                <c:pt idx="7">
                  <c:v>33</c:v>
                </c:pt>
                <c:pt idx="8">
                  <c:v>38.300000000000004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36.5</c:v>
                </c:pt>
                <c:pt idx="1">
                  <c:v>24</c:v>
                </c:pt>
                <c:pt idx="2">
                  <c:v>50</c:v>
                </c:pt>
                <c:pt idx="3">
                  <c:v>34</c:v>
                </c:pt>
                <c:pt idx="4">
                  <c:v>13</c:v>
                </c:pt>
                <c:pt idx="5">
                  <c:v>95</c:v>
                </c:pt>
                <c:pt idx="6">
                  <c:v>42.3</c:v>
                </c:pt>
                <c:pt idx="7">
                  <c:v>43</c:v>
                </c:pt>
                <c:pt idx="8">
                  <c:v>42.2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11.5</c:v>
                </c:pt>
                <c:pt idx="1">
                  <c:v>20</c:v>
                </c:pt>
                <c:pt idx="2">
                  <c:v>21.5</c:v>
                </c:pt>
                <c:pt idx="3">
                  <c:v>18</c:v>
                </c:pt>
                <c:pt idx="4">
                  <c:v>0</c:v>
                </c:pt>
                <c:pt idx="5">
                  <c:v>0</c:v>
                </c:pt>
                <c:pt idx="6">
                  <c:v>19.2</c:v>
                </c:pt>
                <c:pt idx="7">
                  <c:v>13</c:v>
                </c:pt>
                <c:pt idx="8">
                  <c:v>13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3.5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4</c:v>
                </c:pt>
                <c:pt idx="7">
                  <c:v>0</c:v>
                </c:pt>
                <c:pt idx="8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3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7.5</c:v>
                </c:pt>
                <c:pt idx="7">
                  <c:v>3</c:v>
                </c:pt>
                <c:pt idx="8">
                  <c:v>2.5</c:v>
                </c:pt>
              </c:numCache>
            </c:numRef>
          </c:val>
        </c:ser>
        <c:axId val="89945216"/>
        <c:axId val="89946752"/>
      </c:barChart>
      <c:catAx>
        <c:axId val="89945216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946752"/>
        <c:crosses val="autoZero"/>
        <c:auto val="1"/>
        <c:lblAlgn val="ctr"/>
        <c:lblOffset val="100"/>
      </c:catAx>
      <c:valAx>
        <c:axId val="89946752"/>
        <c:scaling>
          <c:orientation val="minMax"/>
        </c:scaling>
        <c:delete val="1"/>
        <c:axPos val="l"/>
        <c:numFmt formatCode="General" sourceLinked="1"/>
        <c:tickLblPos val="none"/>
        <c:crossAx val="8994521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34.5</c:v>
                </c:pt>
                <c:pt idx="1">
                  <c:v>39</c:v>
                </c:pt>
                <c:pt idx="2">
                  <c:v>7</c:v>
                </c:pt>
                <c:pt idx="3">
                  <c:v>55</c:v>
                </c:pt>
                <c:pt idx="4">
                  <c:v>100</c:v>
                </c:pt>
                <c:pt idx="5">
                  <c:v>0</c:v>
                </c:pt>
                <c:pt idx="6">
                  <c:v>22.3</c:v>
                </c:pt>
                <c:pt idx="7">
                  <c:v>33</c:v>
                </c:pt>
                <c:pt idx="8">
                  <c:v>36.300000000000004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32.5</c:v>
                </c:pt>
                <c:pt idx="1">
                  <c:v>30</c:v>
                </c:pt>
                <c:pt idx="2">
                  <c:v>35.700000000000003</c:v>
                </c:pt>
                <c:pt idx="3">
                  <c:v>32</c:v>
                </c:pt>
                <c:pt idx="4">
                  <c:v>0</c:v>
                </c:pt>
                <c:pt idx="5">
                  <c:v>95</c:v>
                </c:pt>
                <c:pt idx="6">
                  <c:v>41.5</c:v>
                </c:pt>
                <c:pt idx="7">
                  <c:v>33</c:v>
                </c:pt>
                <c:pt idx="8">
                  <c:v>37.4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25.5</c:v>
                </c:pt>
                <c:pt idx="1">
                  <c:v>24</c:v>
                </c:pt>
                <c:pt idx="2">
                  <c:v>35.700000000000003</c:v>
                </c:pt>
                <c:pt idx="3">
                  <c:v>13</c:v>
                </c:pt>
                <c:pt idx="4">
                  <c:v>0</c:v>
                </c:pt>
                <c:pt idx="5">
                  <c:v>5</c:v>
                </c:pt>
                <c:pt idx="6">
                  <c:v>32</c:v>
                </c:pt>
                <c:pt idx="7">
                  <c:v>17</c:v>
                </c:pt>
                <c:pt idx="8">
                  <c:v>19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4</c:v>
                </c:pt>
                <c:pt idx="1">
                  <c:v>2</c:v>
                </c:pt>
                <c:pt idx="2">
                  <c:v>14.6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4.5999999999999996</c:v>
                </c:pt>
                <c:pt idx="7">
                  <c:v>3</c:v>
                </c:pt>
                <c:pt idx="8">
                  <c:v>3.5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7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4.5999999999999996</c:v>
                </c:pt>
                <c:pt idx="7">
                  <c:v>0</c:v>
                </c:pt>
                <c:pt idx="8">
                  <c:v>2</c:v>
                </c:pt>
              </c:numCache>
            </c:numRef>
          </c:val>
        </c:ser>
        <c:axId val="90041344"/>
        <c:axId val="90051328"/>
      </c:barChart>
      <c:catAx>
        <c:axId val="90041344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051328"/>
        <c:crosses val="autoZero"/>
        <c:auto val="1"/>
        <c:lblAlgn val="ctr"/>
        <c:lblOffset val="100"/>
      </c:catAx>
      <c:valAx>
        <c:axId val="90051328"/>
        <c:scaling>
          <c:orientation val="minMax"/>
        </c:scaling>
        <c:delete val="1"/>
        <c:axPos val="l"/>
        <c:numFmt formatCode="General" sourceLinked="1"/>
        <c:tickLblPos val="none"/>
        <c:crossAx val="9004134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45.5</c:v>
                </c:pt>
                <c:pt idx="1">
                  <c:v>59</c:v>
                </c:pt>
                <c:pt idx="2">
                  <c:v>28.5</c:v>
                </c:pt>
                <c:pt idx="3">
                  <c:v>52</c:v>
                </c:pt>
                <c:pt idx="4">
                  <c:v>93</c:v>
                </c:pt>
                <c:pt idx="5">
                  <c:v>5</c:v>
                </c:pt>
                <c:pt idx="6">
                  <c:v>25.3</c:v>
                </c:pt>
                <c:pt idx="7">
                  <c:v>53</c:v>
                </c:pt>
                <c:pt idx="8">
                  <c:v>45.1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23.5</c:v>
                </c:pt>
                <c:pt idx="1">
                  <c:v>27</c:v>
                </c:pt>
                <c:pt idx="2">
                  <c:v>50</c:v>
                </c:pt>
                <c:pt idx="3">
                  <c:v>34</c:v>
                </c:pt>
                <c:pt idx="4">
                  <c:v>7</c:v>
                </c:pt>
                <c:pt idx="5">
                  <c:v>95</c:v>
                </c:pt>
                <c:pt idx="6">
                  <c:v>37.6</c:v>
                </c:pt>
                <c:pt idx="7">
                  <c:v>27</c:v>
                </c:pt>
                <c:pt idx="8">
                  <c:v>37.6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17</c:v>
                </c:pt>
                <c:pt idx="1">
                  <c:v>13</c:v>
                </c:pt>
                <c:pt idx="2">
                  <c:v>14.5</c:v>
                </c:pt>
                <c:pt idx="3">
                  <c:v>14</c:v>
                </c:pt>
                <c:pt idx="4">
                  <c:v>0</c:v>
                </c:pt>
                <c:pt idx="5">
                  <c:v>0</c:v>
                </c:pt>
                <c:pt idx="6">
                  <c:v>13</c:v>
                </c:pt>
                <c:pt idx="7">
                  <c:v>10</c:v>
                </c:pt>
                <c:pt idx="8">
                  <c:v>10.1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4</c:v>
                </c:pt>
                <c:pt idx="1">
                  <c:v>0</c:v>
                </c:pt>
                <c:pt idx="2">
                  <c:v>7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4.5999999999999996</c:v>
                </c:pt>
                <c:pt idx="7">
                  <c:v>7</c:v>
                </c:pt>
                <c:pt idx="8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ТерСОШ</c:v>
                </c:pt>
                <c:pt idx="4">
                  <c:v>ОСОШ</c:v>
                </c:pt>
                <c:pt idx="5">
                  <c:v>ССОШ</c:v>
                </c:pt>
                <c:pt idx="6">
                  <c:v>ТомСОШ</c:v>
                </c:pt>
                <c:pt idx="7">
                  <c:v>ЮСОШ</c:v>
                </c:pt>
                <c:pt idx="8">
                  <c:v>Итого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11.5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4.5999999999999996</c:v>
                </c:pt>
                <c:pt idx="7">
                  <c:v>0</c:v>
                </c:pt>
                <c:pt idx="8">
                  <c:v>2.1</c:v>
                </c:pt>
              </c:numCache>
            </c:numRef>
          </c:val>
        </c:ser>
        <c:axId val="90100864"/>
        <c:axId val="90102400"/>
      </c:barChart>
      <c:catAx>
        <c:axId val="90100864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102400"/>
        <c:crosses val="autoZero"/>
        <c:auto val="1"/>
        <c:lblAlgn val="ctr"/>
        <c:lblOffset val="100"/>
      </c:catAx>
      <c:valAx>
        <c:axId val="90102400"/>
        <c:scaling>
          <c:orientation val="minMax"/>
        </c:scaling>
        <c:delete val="1"/>
        <c:axPos val="l"/>
        <c:numFmt formatCode="General" sourceLinked="1"/>
        <c:tickLblPos val="none"/>
        <c:crossAx val="9010086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13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Фасхутдинова</dc:creator>
  <cp:keywords/>
  <dc:description/>
  <cp:lastModifiedBy>Дина Фасхутдинова</cp:lastModifiedBy>
  <cp:revision>38</cp:revision>
  <cp:lastPrinted>2017-07-10T23:51:00Z</cp:lastPrinted>
  <dcterms:created xsi:type="dcterms:W3CDTF">2017-07-09T06:02:00Z</dcterms:created>
  <dcterms:modified xsi:type="dcterms:W3CDTF">2017-07-30T09:18:00Z</dcterms:modified>
</cp:coreProperties>
</file>